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AC1198" w14:textId="77777777" w:rsidR="00A51CB4" w:rsidRPr="00A51CB4" w:rsidRDefault="0068075A" w:rsidP="00A51CB4">
      <w:pPr>
        <w:jc w:val="center"/>
        <w:rPr>
          <w:rFonts w:ascii="Arial" w:hAnsi="Arial" w:cs="Arial"/>
          <w:b/>
          <w:sz w:val="32"/>
          <w:szCs w:val="32"/>
        </w:rPr>
      </w:pPr>
      <w:r w:rsidRPr="0068075A">
        <w:rPr>
          <w:rFonts w:ascii="Arial" w:hAnsi="Arial" w:cs="Arial"/>
          <w:b/>
          <w:sz w:val="32"/>
          <w:szCs w:val="32"/>
        </w:rPr>
        <w:t>INVITATION TO TENDER FOR THE DEVELOPMENT OF A NEW IPI PORTAL</w:t>
      </w:r>
    </w:p>
    <w:sdt>
      <w:sdtPr>
        <w:rPr>
          <w:rFonts w:ascii="Arial" w:eastAsiaTheme="minorEastAsia" w:hAnsi="Arial" w:cs="Arial"/>
          <w:color w:val="auto"/>
          <w:sz w:val="22"/>
          <w:szCs w:val="22"/>
          <w:lang w:val="en-GB" w:eastAsia="en-GB"/>
        </w:rPr>
        <w:id w:val="865100180"/>
        <w:docPartObj>
          <w:docPartGallery w:val="Table of Contents"/>
          <w:docPartUnique/>
        </w:docPartObj>
      </w:sdtPr>
      <w:sdtEndPr>
        <w:rPr>
          <w:b/>
          <w:bCs/>
          <w:noProof/>
        </w:rPr>
      </w:sdtEndPr>
      <w:sdtContent>
        <w:p w14:paraId="562BAC90" w14:textId="77777777" w:rsidR="006A19E1" w:rsidRPr="00B37B5C" w:rsidRDefault="006A19E1" w:rsidP="00A51CB4">
          <w:pPr>
            <w:pStyle w:val="TOCHeading"/>
            <w:jc w:val="center"/>
            <w:rPr>
              <w:rFonts w:ascii="Arial" w:hAnsi="Arial" w:cs="Arial"/>
              <w:color w:val="auto"/>
            </w:rPr>
          </w:pPr>
          <w:r w:rsidRPr="00B37B5C">
            <w:rPr>
              <w:rFonts w:ascii="Arial" w:hAnsi="Arial" w:cs="Arial"/>
              <w:color w:val="auto"/>
            </w:rPr>
            <w:t>Table of Contents</w:t>
          </w:r>
        </w:p>
        <w:p w14:paraId="648800EE" w14:textId="77777777" w:rsidR="00A51CB4" w:rsidRPr="00B37B5C" w:rsidRDefault="00A51CB4" w:rsidP="00A51CB4">
          <w:pPr>
            <w:rPr>
              <w:rFonts w:ascii="Arial" w:hAnsi="Arial" w:cs="Arial"/>
              <w:lang w:val="en-US" w:eastAsia="en-US"/>
            </w:rPr>
          </w:pPr>
        </w:p>
        <w:p w14:paraId="50988486" w14:textId="77777777" w:rsidR="00AE6F46" w:rsidRDefault="006A19E1">
          <w:pPr>
            <w:pStyle w:val="TOC1"/>
            <w:tabs>
              <w:tab w:val="left" w:pos="440"/>
              <w:tab w:val="right" w:leader="dot" w:pos="9350"/>
            </w:tabs>
            <w:rPr>
              <w:noProof/>
              <w:kern w:val="2"/>
              <w:sz w:val="24"/>
              <w:szCs w:val="24"/>
              <w:lang w:val="en-SG" w:eastAsia="en-SG"/>
              <w14:ligatures w14:val="standardContextual"/>
            </w:rPr>
          </w:pPr>
          <w:r w:rsidRPr="00B37B5C">
            <w:rPr>
              <w:rFonts w:ascii="Arial" w:hAnsi="Arial" w:cs="Arial"/>
            </w:rPr>
            <w:fldChar w:fldCharType="begin"/>
          </w:r>
          <w:r w:rsidRPr="00B37B5C">
            <w:rPr>
              <w:rFonts w:ascii="Arial" w:hAnsi="Arial" w:cs="Arial"/>
            </w:rPr>
            <w:instrText xml:space="preserve"> TOC \o "1-3" \h \z \u </w:instrText>
          </w:r>
          <w:r w:rsidRPr="00B37B5C">
            <w:rPr>
              <w:rFonts w:ascii="Arial" w:hAnsi="Arial" w:cs="Arial"/>
            </w:rPr>
            <w:fldChar w:fldCharType="separate"/>
          </w:r>
          <w:hyperlink w:anchor="_Toc199315654" w:history="1">
            <w:r w:rsidR="00AE6F46" w:rsidRPr="00F87EFD">
              <w:rPr>
                <w:rStyle w:val="Hyperlink"/>
                <w:rFonts w:ascii="Arial" w:hAnsi="Arial" w:cs="Arial"/>
                <w:noProof/>
              </w:rPr>
              <w:t>1</w:t>
            </w:r>
            <w:r w:rsidR="00AE6F46">
              <w:rPr>
                <w:noProof/>
                <w:kern w:val="2"/>
                <w:sz w:val="24"/>
                <w:szCs w:val="24"/>
                <w:lang w:val="en-SG" w:eastAsia="en-SG"/>
                <w14:ligatures w14:val="standardContextual"/>
              </w:rPr>
              <w:tab/>
            </w:r>
            <w:r w:rsidR="00AE6F46" w:rsidRPr="00F87EFD">
              <w:rPr>
                <w:rStyle w:val="Hyperlink"/>
                <w:rFonts w:ascii="Arial" w:hAnsi="Arial" w:cs="Arial"/>
                <w:noProof/>
              </w:rPr>
              <w:t>Objective</w:t>
            </w:r>
            <w:r w:rsidR="00AE6F46">
              <w:rPr>
                <w:noProof/>
                <w:webHidden/>
              </w:rPr>
              <w:tab/>
            </w:r>
            <w:r w:rsidR="00AE6F46">
              <w:rPr>
                <w:noProof/>
                <w:webHidden/>
              </w:rPr>
              <w:fldChar w:fldCharType="begin"/>
            </w:r>
            <w:r w:rsidR="00AE6F46">
              <w:rPr>
                <w:noProof/>
                <w:webHidden/>
              </w:rPr>
              <w:instrText xml:space="preserve"> PAGEREF _Toc199315654 \h </w:instrText>
            </w:r>
            <w:r w:rsidR="00AE6F46">
              <w:rPr>
                <w:noProof/>
                <w:webHidden/>
              </w:rPr>
            </w:r>
            <w:r w:rsidR="00AE6F46">
              <w:rPr>
                <w:noProof/>
                <w:webHidden/>
              </w:rPr>
              <w:fldChar w:fldCharType="separate"/>
            </w:r>
            <w:r w:rsidR="00AE6F46">
              <w:rPr>
                <w:noProof/>
                <w:webHidden/>
              </w:rPr>
              <w:t>2</w:t>
            </w:r>
            <w:r w:rsidR="00AE6F46">
              <w:rPr>
                <w:noProof/>
                <w:webHidden/>
              </w:rPr>
              <w:fldChar w:fldCharType="end"/>
            </w:r>
          </w:hyperlink>
        </w:p>
        <w:p w14:paraId="0620EF43" w14:textId="77777777" w:rsidR="00AE6F46" w:rsidRDefault="00AE6F46">
          <w:pPr>
            <w:pStyle w:val="TOC1"/>
            <w:tabs>
              <w:tab w:val="left" w:pos="440"/>
              <w:tab w:val="right" w:leader="dot" w:pos="9350"/>
            </w:tabs>
            <w:rPr>
              <w:noProof/>
              <w:kern w:val="2"/>
              <w:sz w:val="24"/>
              <w:szCs w:val="24"/>
              <w:lang w:val="en-SG" w:eastAsia="en-SG"/>
              <w14:ligatures w14:val="standardContextual"/>
            </w:rPr>
          </w:pPr>
          <w:hyperlink w:anchor="_Toc199315655" w:history="1">
            <w:r w:rsidRPr="00F87EFD">
              <w:rPr>
                <w:rStyle w:val="Hyperlink"/>
                <w:noProof/>
              </w:rPr>
              <w:t>2</w:t>
            </w:r>
            <w:r>
              <w:rPr>
                <w:noProof/>
                <w:kern w:val="2"/>
                <w:sz w:val="24"/>
                <w:szCs w:val="24"/>
                <w:lang w:val="en-SG" w:eastAsia="en-SG"/>
                <w14:ligatures w14:val="standardContextual"/>
              </w:rPr>
              <w:tab/>
            </w:r>
            <w:r w:rsidRPr="00F87EFD">
              <w:rPr>
                <w:rStyle w:val="Hyperlink"/>
                <w:rFonts w:ascii="Arial" w:hAnsi="Arial" w:cs="Arial"/>
                <w:noProof/>
              </w:rPr>
              <w:t>Introduction</w:t>
            </w:r>
            <w:r>
              <w:rPr>
                <w:noProof/>
                <w:webHidden/>
              </w:rPr>
              <w:tab/>
            </w:r>
            <w:r>
              <w:rPr>
                <w:noProof/>
                <w:webHidden/>
              </w:rPr>
              <w:fldChar w:fldCharType="begin"/>
            </w:r>
            <w:r>
              <w:rPr>
                <w:noProof/>
                <w:webHidden/>
              </w:rPr>
              <w:instrText xml:space="preserve"> PAGEREF _Toc199315655 \h </w:instrText>
            </w:r>
            <w:r>
              <w:rPr>
                <w:noProof/>
                <w:webHidden/>
              </w:rPr>
            </w:r>
            <w:r>
              <w:rPr>
                <w:noProof/>
                <w:webHidden/>
              </w:rPr>
              <w:fldChar w:fldCharType="separate"/>
            </w:r>
            <w:r>
              <w:rPr>
                <w:noProof/>
                <w:webHidden/>
              </w:rPr>
              <w:t>3</w:t>
            </w:r>
            <w:r>
              <w:rPr>
                <w:noProof/>
                <w:webHidden/>
              </w:rPr>
              <w:fldChar w:fldCharType="end"/>
            </w:r>
          </w:hyperlink>
        </w:p>
        <w:p w14:paraId="38878401" w14:textId="77777777" w:rsidR="00AE6F46" w:rsidRDefault="00AE6F46">
          <w:pPr>
            <w:pStyle w:val="TOC1"/>
            <w:tabs>
              <w:tab w:val="left" w:pos="440"/>
              <w:tab w:val="right" w:leader="dot" w:pos="9350"/>
            </w:tabs>
            <w:rPr>
              <w:noProof/>
              <w:kern w:val="2"/>
              <w:sz w:val="24"/>
              <w:szCs w:val="24"/>
              <w:lang w:val="en-SG" w:eastAsia="en-SG"/>
              <w14:ligatures w14:val="standardContextual"/>
            </w:rPr>
          </w:pPr>
          <w:hyperlink w:anchor="_Toc199315656" w:history="1">
            <w:r w:rsidRPr="00F87EFD">
              <w:rPr>
                <w:rStyle w:val="Hyperlink"/>
                <w:rFonts w:ascii="Arial" w:hAnsi="Arial" w:cs="Arial"/>
                <w:noProof/>
              </w:rPr>
              <w:t>3</w:t>
            </w:r>
            <w:r>
              <w:rPr>
                <w:noProof/>
                <w:kern w:val="2"/>
                <w:sz w:val="24"/>
                <w:szCs w:val="24"/>
                <w:lang w:val="en-SG" w:eastAsia="en-SG"/>
                <w14:ligatures w14:val="standardContextual"/>
              </w:rPr>
              <w:tab/>
            </w:r>
            <w:r w:rsidRPr="00F87EFD">
              <w:rPr>
                <w:rStyle w:val="Hyperlink"/>
                <w:rFonts w:ascii="Arial" w:hAnsi="Arial" w:cs="Arial"/>
                <w:noProof/>
              </w:rPr>
              <w:t>Scope of Contract</w:t>
            </w:r>
            <w:r>
              <w:rPr>
                <w:noProof/>
                <w:webHidden/>
              </w:rPr>
              <w:tab/>
            </w:r>
            <w:r>
              <w:rPr>
                <w:noProof/>
                <w:webHidden/>
              </w:rPr>
              <w:fldChar w:fldCharType="begin"/>
            </w:r>
            <w:r>
              <w:rPr>
                <w:noProof/>
                <w:webHidden/>
              </w:rPr>
              <w:instrText xml:space="preserve"> PAGEREF _Toc199315656 \h </w:instrText>
            </w:r>
            <w:r>
              <w:rPr>
                <w:noProof/>
                <w:webHidden/>
              </w:rPr>
            </w:r>
            <w:r>
              <w:rPr>
                <w:noProof/>
                <w:webHidden/>
              </w:rPr>
              <w:fldChar w:fldCharType="separate"/>
            </w:r>
            <w:r>
              <w:rPr>
                <w:noProof/>
                <w:webHidden/>
              </w:rPr>
              <w:t>3</w:t>
            </w:r>
            <w:r>
              <w:rPr>
                <w:noProof/>
                <w:webHidden/>
              </w:rPr>
              <w:fldChar w:fldCharType="end"/>
            </w:r>
          </w:hyperlink>
        </w:p>
        <w:p w14:paraId="41DFE9B6" w14:textId="77777777" w:rsidR="00AE6F46" w:rsidRDefault="00AE6F46">
          <w:pPr>
            <w:pStyle w:val="TOC2"/>
            <w:tabs>
              <w:tab w:val="left" w:pos="960"/>
              <w:tab w:val="right" w:leader="dot" w:pos="9350"/>
            </w:tabs>
            <w:rPr>
              <w:noProof/>
              <w:kern w:val="2"/>
              <w:sz w:val="24"/>
              <w:szCs w:val="24"/>
              <w:lang w:val="en-SG" w:eastAsia="en-SG"/>
              <w14:ligatures w14:val="standardContextual"/>
            </w:rPr>
          </w:pPr>
          <w:hyperlink w:anchor="_Toc199315657" w:history="1">
            <w:r w:rsidRPr="00F87EFD">
              <w:rPr>
                <w:rStyle w:val="Hyperlink"/>
                <w:rFonts w:ascii="Arial" w:hAnsi="Arial" w:cs="Arial"/>
                <w:noProof/>
              </w:rPr>
              <w:t>3.1</w:t>
            </w:r>
            <w:r>
              <w:rPr>
                <w:noProof/>
                <w:kern w:val="2"/>
                <w:sz w:val="24"/>
                <w:szCs w:val="24"/>
                <w:lang w:val="en-SG" w:eastAsia="en-SG"/>
                <w14:ligatures w14:val="standardContextual"/>
              </w:rPr>
              <w:tab/>
            </w:r>
            <w:r w:rsidRPr="00F87EFD">
              <w:rPr>
                <w:rStyle w:val="Hyperlink"/>
                <w:rFonts w:ascii="Arial" w:hAnsi="Arial" w:cs="Arial"/>
                <w:noProof/>
              </w:rPr>
              <w:t>Target Audience</w:t>
            </w:r>
            <w:r>
              <w:rPr>
                <w:noProof/>
                <w:webHidden/>
              </w:rPr>
              <w:tab/>
            </w:r>
            <w:r>
              <w:rPr>
                <w:noProof/>
                <w:webHidden/>
              </w:rPr>
              <w:fldChar w:fldCharType="begin"/>
            </w:r>
            <w:r>
              <w:rPr>
                <w:noProof/>
                <w:webHidden/>
              </w:rPr>
              <w:instrText xml:space="preserve"> PAGEREF _Toc199315657 \h </w:instrText>
            </w:r>
            <w:r>
              <w:rPr>
                <w:noProof/>
                <w:webHidden/>
              </w:rPr>
            </w:r>
            <w:r>
              <w:rPr>
                <w:noProof/>
                <w:webHidden/>
              </w:rPr>
              <w:fldChar w:fldCharType="separate"/>
            </w:r>
            <w:r>
              <w:rPr>
                <w:noProof/>
                <w:webHidden/>
              </w:rPr>
              <w:t>3</w:t>
            </w:r>
            <w:r>
              <w:rPr>
                <w:noProof/>
                <w:webHidden/>
              </w:rPr>
              <w:fldChar w:fldCharType="end"/>
            </w:r>
          </w:hyperlink>
        </w:p>
        <w:p w14:paraId="4615D2AB" w14:textId="77777777" w:rsidR="00AE6F46" w:rsidRDefault="00AE6F46">
          <w:pPr>
            <w:pStyle w:val="TOC2"/>
            <w:tabs>
              <w:tab w:val="left" w:pos="960"/>
              <w:tab w:val="right" w:leader="dot" w:pos="9350"/>
            </w:tabs>
            <w:rPr>
              <w:noProof/>
              <w:kern w:val="2"/>
              <w:sz w:val="24"/>
              <w:szCs w:val="24"/>
              <w:lang w:val="en-SG" w:eastAsia="en-SG"/>
              <w14:ligatures w14:val="standardContextual"/>
            </w:rPr>
          </w:pPr>
          <w:hyperlink w:anchor="_Toc199315658" w:history="1">
            <w:r w:rsidRPr="00F87EFD">
              <w:rPr>
                <w:rStyle w:val="Hyperlink"/>
                <w:rFonts w:ascii="Arial" w:eastAsia="Calibri" w:hAnsi="Arial" w:cs="Arial"/>
                <w:noProof/>
                <w:lang w:val="en-SG" w:eastAsia="en-US"/>
              </w:rPr>
              <w:t>3.2</w:t>
            </w:r>
            <w:r>
              <w:rPr>
                <w:noProof/>
                <w:kern w:val="2"/>
                <w:sz w:val="24"/>
                <w:szCs w:val="24"/>
                <w:lang w:val="en-SG" w:eastAsia="en-SG"/>
                <w14:ligatures w14:val="standardContextual"/>
              </w:rPr>
              <w:tab/>
            </w:r>
            <w:r w:rsidRPr="00F87EFD">
              <w:rPr>
                <w:rStyle w:val="Hyperlink"/>
                <w:rFonts w:ascii="Arial" w:hAnsi="Arial" w:cs="Arial"/>
                <w:noProof/>
              </w:rPr>
              <w:t>Scope of Work</w:t>
            </w:r>
            <w:r>
              <w:rPr>
                <w:noProof/>
                <w:webHidden/>
              </w:rPr>
              <w:tab/>
            </w:r>
            <w:r>
              <w:rPr>
                <w:noProof/>
                <w:webHidden/>
              </w:rPr>
              <w:fldChar w:fldCharType="begin"/>
            </w:r>
            <w:r>
              <w:rPr>
                <w:noProof/>
                <w:webHidden/>
              </w:rPr>
              <w:instrText xml:space="preserve"> PAGEREF _Toc199315658 \h </w:instrText>
            </w:r>
            <w:r>
              <w:rPr>
                <w:noProof/>
                <w:webHidden/>
              </w:rPr>
            </w:r>
            <w:r>
              <w:rPr>
                <w:noProof/>
                <w:webHidden/>
              </w:rPr>
              <w:fldChar w:fldCharType="separate"/>
            </w:r>
            <w:r>
              <w:rPr>
                <w:noProof/>
                <w:webHidden/>
              </w:rPr>
              <w:t>3</w:t>
            </w:r>
            <w:r>
              <w:rPr>
                <w:noProof/>
                <w:webHidden/>
              </w:rPr>
              <w:fldChar w:fldCharType="end"/>
            </w:r>
          </w:hyperlink>
        </w:p>
        <w:p w14:paraId="4E3FC502"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59" w:history="1">
            <w:r w:rsidRPr="00F87EFD">
              <w:rPr>
                <w:rStyle w:val="Hyperlink"/>
                <w:rFonts w:ascii="Arial" w:hAnsi="Arial" w:cs="Arial"/>
                <w:noProof/>
                <w:lang w:val="en-SG"/>
              </w:rPr>
              <w:t>3.2.1</w:t>
            </w:r>
            <w:r>
              <w:rPr>
                <w:noProof/>
                <w:kern w:val="2"/>
                <w:sz w:val="24"/>
                <w:szCs w:val="24"/>
                <w:lang w:val="en-SG" w:eastAsia="en-SG"/>
                <w14:ligatures w14:val="standardContextual"/>
              </w:rPr>
              <w:tab/>
            </w:r>
            <w:r w:rsidRPr="00F87EFD">
              <w:rPr>
                <w:rStyle w:val="Hyperlink"/>
                <w:rFonts w:ascii="Arial" w:hAnsi="Arial" w:cs="Arial"/>
                <w:noProof/>
                <w:lang w:val="en-SG"/>
              </w:rPr>
              <w:t>Project Planning and Management</w:t>
            </w:r>
            <w:r>
              <w:rPr>
                <w:noProof/>
                <w:webHidden/>
              </w:rPr>
              <w:tab/>
            </w:r>
            <w:r>
              <w:rPr>
                <w:noProof/>
                <w:webHidden/>
              </w:rPr>
              <w:fldChar w:fldCharType="begin"/>
            </w:r>
            <w:r>
              <w:rPr>
                <w:noProof/>
                <w:webHidden/>
              </w:rPr>
              <w:instrText xml:space="preserve"> PAGEREF _Toc199315659 \h </w:instrText>
            </w:r>
            <w:r>
              <w:rPr>
                <w:noProof/>
                <w:webHidden/>
              </w:rPr>
            </w:r>
            <w:r>
              <w:rPr>
                <w:noProof/>
                <w:webHidden/>
              </w:rPr>
              <w:fldChar w:fldCharType="separate"/>
            </w:r>
            <w:r>
              <w:rPr>
                <w:noProof/>
                <w:webHidden/>
              </w:rPr>
              <w:t>3</w:t>
            </w:r>
            <w:r>
              <w:rPr>
                <w:noProof/>
                <w:webHidden/>
              </w:rPr>
              <w:fldChar w:fldCharType="end"/>
            </w:r>
          </w:hyperlink>
        </w:p>
        <w:p w14:paraId="7F75C43A"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60" w:history="1">
            <w:r w:rsidRPr="00F87EFD">
              <w:rPr>
                <w:rStyle w:val="Hyperlink"/>
                <w:rFonts w:ascii="Arial" w:hAnsi="Arial" w:cs="Arial"/>
                <w:noProof/>
                <w:lang w:val="en-SG"/>
              </w:rPr>
              <w:t>3.2.2</w:t>
            </w:r>
            <w:r>
              <w:rPr>
                <w:noProof/>
                <w:kern w:val="2"/>
                <w:sz w:val="24"/>
                <w:szCs w:val="24"/>
                <w:lang w:val="en-SG" w:eastAsia="en-SG"/>
                <w14:ligatures w14:val="standardContextual"/>
              </w:rPr>
              <w:tab/>
            </w:r>
            <w:r w:rsidRPr="00F87EFD">
              <w:rPr>
                <w:rStyle w:val="Hyperlink"/>
                <w:rFonts w:ascii="Arial" w:hAnsi="Arial" w:cs="Arial"/>
                <w:noProof/>
                <w:lang w:val="en-SG"/>
              </w:rPr>
              <w:t> Requirements Gathering</w:t>
            </w:r>
            <w:r>
              <w:rPr>
                <w:noProof/>
                <w:webHidden/>
              </w:rPr>
              <w:tab/>
            </w:r>
            <w:r>
              <w:rPr>
                <w:noProof/>
                <w:webHidden/>
              </w:rPr>
              <w:fldChar w:fldCharType="begin"/>
            </w:r>
            <w:r>
              <w:rPr>
                <w:noProof/>
                <w:webHidden/>
              </w:rPr>
              <w:instrText xml:space="preserve"> PAGEREF _Toc199315660 \h </w:instrText>
            </w:r>
            <w:r>
              <w:rPr>
                <w:noProof/>
                <w:webHidden/>
              </w:rPr>
            </w:r>
            <w:r>
              <w:rPr>
                <w:noProof/>
                <w:webHidden/>
              </w:rPr>
              <w:fldChar w:fldCharType="separate"/>
            </w:r>
            <w:r>
              <w:rPr>
                <w:noProof/>
                <w:webHidden/>
              </w:rPr>
              <w:t>4</w:t>
            </w:r>
            <w:r>
              <w:rPr>
                <w:noProof/>
                <w:webHidden/>
              </w:rPr>
              <w:fldChar w:fldCharType="end"/>
            </w:r>
          </w:hyperlink>
        </w:p>
        <w:p w14:paraId="63F5D17D"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61" w:history="1">
            <w:r w:rsidRPr="00F87EFD">
              <w:rPr>
                <w:rStyle w:val="Hyperlink"/>
                <w:rFonts w:ascii="Arial" w:hAnsi="Arial" w:cs="Arial"/>
                <w:noProof/>
                <w:lang w:val="en-SG"/>
              </w:rPr>
              <w:t>3.2.3</w:t>
            </w:r>
            <w:r>
              <w:rPr>
                <w:noProof/>
                <w:kern w:val="2"/>
                <w:sz w:val="24"/>
                <w:szCs w:val="24"/>
                <w:lang w:val="en-SG" w:eastAsia="en-SG"/>
                <w14:ligatures w14:val="standardContextual"/>
              </w:rPr>
              <w:tab/>
            </w:r>
            <w:r w:rsidRPr="00F87EFD">
              <w:rPr>
                <w:rStyle w:val="Hyperlink"/>
                <w:rFonts w:ascii="Arial" w:hAnsi="Arial" w:cs="Arial"/>
                <w:noProof/>
                <w:lang w:val="en-SG"/>
              </w:rPr>
              <w:t> Design and Architecture</w:t>
            </w:r>
            <w:r>
              <w:rPr>
                <w:noProof/>
                <w:webHidden/>
              </w:rPr>
              <w:tab/>
            </w:r>
            <w:r>
              <w:rPr>
                <w:noProof/>
                <w:webHidden/>
              </w:rPr>
              <w:fldChar w:fldCharType="begin"/>
            </w:r>
            <w:r>
              <w:rPr>
                <w:noProof/>
                <w:webHidden/>
              </w:rPr>
              <w:instrText xml:space="preserve"> PAGEREF _Toc199315661 \h </w:instrText>
            </w:r>
            <w:r>
              <w:rPr>
                <w:noProof/>
                <w:webHidden/>
              </w:rPr>
            </w:r>
            <w:r>
              <w:rPr>
                <w:noProof/>
                <w:webHidden/>
              </w:rPr>
              <w:fldChar w:fldCharType="separate"/>
            </w:r>
            <w:r>
              <w:rPr>
                <w:noProof/>
                <w:webHidden/>
              </w:rPr>
              <w:t>4</w:t>
            </w:r>
            <w:r>
              <w:rPr>
                <w:noProof/>
                <w:webHidden/>
              </w:rPr>
              <w:fldChar w:fldCharType="end"/>
            </w:r>
          </w:hyperlink>
        </w:p>
        <w:p w14:paraId="6872A251" w14:textId="77777777" w:rsidR="00AE6F46" w:rsidRDefault="00AE6F46">
          <w:pPr>
            <w:pStyle w:val="TOC2"/>
            <w:tabs>
              <w:tab w:val="left" w:pos="960"/>
              <w:tab w:val="right" w:leader="dot" w:pos="9350"/>
            </w:tabs>
            <w:rPr>
              <w:noProof/>
              <w:kern w:val="2"/>
              <w:sz w:val="24"/>
              <w:szCs w:val="24"/>
              <w:lang w:val="en-SG" w:eastAsia="en-SG"/>
              <w14:ligatures w14:val="standardContextual"/>
            </w:rPr>
          </w:pPr>
          <w:hyperlink w:anchor="_Toc199315662" w:history="1">
            <w:r w:rsidRPr="00F87EFD">
              <w:rPr>
                <w:rStyle w:val="Hyperlink"/>
                <w:rFonts w:ascii="Arial" w:hAnsi="Arial" w:cs="Arial"/>
                <w:noProof/>
                <w:lang w:val="en-SG"/>
              </w:rPr>
              <w:t>3.3</w:t>
            </w:r>
            <w:r>
              <w:rPr>
                <w:noProof/>
                <w:kern w:val="2"/>
                <w:sz w:val="24"/>
                <w:szCs w:val="24"/>
                <w:lang w:val="en-SG" w:eastAsia="en-SG"/>
                <w14:ligatures w14:val="standardContextual"/>
              </w:rPr>
              <w:tab/>
            </w:r>
            <w:r w:rsidRPr="00F87EFD">
              <w:rPr>
                <w:rStyle w:val="Hyperlink"/>
                <w:rFonts w:ascii="Arial" w:hAnsi="Arial" w:cs="Arial"/>
                <w:noProof/>
                <w:lang w:val="en-SG"/>
              </w:rPr>
              <w:t> Development</w:t>
            </w:r>
            <w:r>
              <w:rPr>
                <w:noProof/>
                <w:webHidden/>
              </w:rPr>
              <w:tab/>
            </w:r>
            <w:r>
              <w:rPr>
                <w:noProof/>
                <w:webHidden/>
              </w:rPr>
              <w:fldChar w:fldCharType="begin"/>
            </w:r>
            <w:r>
              <w:rPr>
                <w:noProof/>
                <w:webHidden/>
              </w:rPr>
              <w:instrText xml:space="preserve"> PAGEREF _Toc199315662 \h </w:instrText>
            </w:r>
            <w:r>
              <w:rPr>
                <w:noProof/>
                <w:webHidden/>
              </w:rPr>
            </w:r>
            <w:r>
              <w:rPr>
                <w:noProof/>
                <w:webHidden/>
              </w:rPr>
              <w:fldChar w:fldCharType="separate"/>
            </w:r>
            <w:r>
              <w:rPr>
                <w:noProof/>
                <w:webHidden/>
              </w:rPr>
              <w:t>4</w:t>
            </w:r>
            <w:r>
              <w:rPr>
                <w:noProof/>
                <w:webHidden/>
              </w:rPr>
              <w:fldChar w:fldCharType="end"/>
            </w:r>
          </w:hyperlink>
        </w:p>
        <w:p w14:paraId="10C9EB93"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63" w:history="1">
            <w:r w:rsidRPr="00F87EFD">
              <w:rPr>
                <w:rStyle w:val="Hyperlink"/>
                <w:rFonts w:ascii="Arial" w:hAnsi="Arial" w:cs="Arial"/>
                <w:noProof/>
                <w:lang w:val="en-SG"/>
              </w:rPr>
              <w:t>3.3.1</w:t>
            </w:r>
            <w:r>
              <w:rPr>
                <w:noProof/>
                <w:kern w:val="2"/>
                <w:sz w:val="24"/>
                <w:szCs w:val="24"/>
                <w:lang w:val="en-SG" w:eastAsia="en-SG"/>
                <w14:ligatures w14:val="standardContextual"/>
              </w:rPr>
              <w:tab/>
            </w:r>
            <w:r w:rsidRPr="00F87EFD">
              <w:rPr>
                <w:rStyle w:val="Hyperlink"/>
                <w:rFonts w:ascii="Arial" w:hAnsi="Arial" w:cs="Arial"/>
                <w:noProof/>
                <w:lang w:val="en-SG"/>
              </w:rPr>
              <w:t>Core Portal Module</w:t>
            </w:r>
            <w:r>
              <w:rPr>
                <w:noProof/>
                <w:webHidden/>
              </w:rPr>
              <w:tab/>
            </w:r>
            <w:r>
              <w:rPr>
                <w:noProof/>
                <w:webHidden/>
              </w:rPr>
              <w:fldChar w:fldCharType="begin"/>
            </w:r>
            <w:r>
              <w:rPr>
                <w:noProof/>
                <w:webHidden/>
              </w:rPr>
              <w:instrText xml:space="preserve"> PAGEREF _Toc199315663 \h </w:instrText>
            </w:r>
            <w:r>
              <w:rPr>
                <w:noProof/>
                <w:webHidden/>
              </w:rPr>
            </w:r>
            <w:r>
              <w:rPr>
                <w:noProof/>
                <w:webHidden/>
              </w:rPr>
              <w:fldChar w:fldCharType="separate"/>
            </w:r>
            <w:r>
              <w:rPr>
                <w:noProof/>
                <w:webHidden/>
              </w:rPr>
              <w:t>4</w:t>
            </w:r>
            <w:r>
              <w:rPr>
                <w:noProof/>
                <w:webHidden/>
              </w:rPr>
              <w:fldChar w:fldCharType="end"/>
            </w:r>
          </w:hyperlink>
        </w:p>
        <w:p w14:paraId="2D5F1A54"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64" w:history="1">
            <w:r w:rsidRPr="00F87EFD">
              <w:rPr>
                <w:rStyle w:val="Hyperlink"/>
                <w:rFonts w:ascii="Arial" w:hAnsi="Arial" w:cs="Arial"/>
                <w:noProof/>
                <w:lang w:val="en-SG"/>
              </w:rPr>
              <w:t>3.3.2</w:t>
            </w:r>
            <w:r>
              <w:rPr>
                <w:noProof/>
                <w:kern w:val="2"/>
                <w:sz w:val="24"/>
                <w:szCs w:val="24"/>
                <w:lang w:val="en-SG" w:eastAsia="en-SG"/>
                <w14:ligatures w14:val="standardContextual"/>
              </w:rPr>
              <w:tab/>
            </w:r>
            <w:r w:rsidRPr="00F87EFD">
              <w:rPr>
                <w:rStyle w:val="Hyperlink"/>
                <w:rFonts w:ascii="Arial" w:hAnsi="Arial" w:cs="Arial"/>
                <w:noProof/>
                <w:lang w:val="en-SG"/>
              </w:rPr>
              <w:t>Public Portal Module</w:t>
            </w:r>
            <w:r>
              <w:rPr>
                <w:noProof/>
                <w:webHidden/>
              </w:rPr>
              <w:tab/>
            </w:r>
            <w:r>
              <w:rPr>
                <w:noProof/>
                <w:webHidden/>
              </w:rPr>
              <w:fldChar w:fldCharType="begin"/>
            </w:r>
            <w:r>
              <w:rPr>
                <w:noProof/>
                <w:webHidden/>
              </w:rPr>
              <w:instrText xml:space="preserve"> PAGEREF _Toc199315664 \h </w:instrText>
            </w:r>
            <w:r>
              <w:rPr>
                <w:noProof/>
                <w:webHidden/>
              </w:rPr>
            </w:r>
            <w:r>
              <w:rPr>
                <w:noProof/>
                <w:webHidden/>
              </w:rPr>
              <w:fldChar w:fldCharType="separate"/>
            </w:r>
            <w:r>
              <w:rPr>
                <w:noProof/>
                <w:webHidden/>
              </w:rPr>
              <w:t>6</w:t>
            </w:r>
            <w:r>
              <w:rPr>
                <w:noProof/>
                <w:webHidden/>
              </w:rPr>
              <w:fldChar w:fldCharType="end"/>
            </w:r>
          </w:hyperlink>
        </w:p>
        <w:p w14:paraId="3481DDA3"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65" w:history="1">
            <w:r w:rsidRPr="00F87EFD">
              <w:rPr>
                <w:rStyle w:val="Hyperlink"/>
                <w:rFonts w:ascii="Arial" w:hAnsi="Arial" w:cs="Arial"/>
                <w:noProof/>
                <w:lang w:val="en-SG"/>
              </w:rPr>
              <w:t>3.3.3</w:t>
            </w:r>
            <w:r>
              <w:rPr>
                <w:noProof/>
                <w:kern w:val="2"/>
                <w:sz w:val="24"/>
                <w:szCs w:val="24"/>
                <w:lang w:val="en-SG" w:eastAsia="en-SG"/>
                <w14:ligatures w14:val="standardContextual"/>
              </w:rPr>
              <w:tab/>
            </w:r>
            <w:r w:rsidRPr="00F87EFD">
              <w:rPr>
                <w:rStyle w:val="Hyperlink"/>
                <w:rFonts w:ascii="Arial" w:hAnsi="Arial" w:cs="Arial"/>
                <w:noProof/>
                <w:lang w:val="en-SG"/>
              </w:rPr>
              <w:t>Partner Portal Module</w:t>
            </w:r>
            <w:r>
              <w:rPr>
                <w:noProof/>
                <w:webHidden/>
              </w:rPr>
              <w:tab/>
            </w:r>
            <w:r>
              <w:rPr>
                <w:noProof/>
                <w:webHidden/>
              </w:rPr>
              <w:fldChar w:fldCharType="begin"/>
            </w:r>
            <w:r>
              <w:rPr>
                <w:noProof/>
                <w:webHidden/>
              </w:rPr>
              <w:instrText xml:space="preserve"> PAGEREF _Toc199315665 \h </w:instrText>
            </w:r>
            <w:r>
              <w:rPr>
                <w:noProof/>
                <w:webHidden/>
              </w:rPr>
            </w:r>
            <w:r>
              <w:rPr>
                <w:noProof/>
                <w:webHidden/>
              </w:rPr>
              <w:fldChar w:fldCharType="separate"/>
            </w:r>
            <w:r>
              <w:rPr>
                <w:noProof/>
                <w:webHidden/>
              </w:rPr>
              <w:t>6</w:t>
            </w:r>
            <w:r>
              <w:rPr>
                <w:noProof/>
                <w:webHidden/>
              </w:rPr>
              <w:fldChar w:fldCharType="end"/>
            </w:r>
          </w:hyperlink>
        </w:p>
        <w:p w14:paraId="752076E0"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66" w:history="1">
            <w:r w:rsidRPr="00F87EFD">
              <w:rPr>
                <w:rStyle w:val="Hyperlink"/>
                <w:rFonts w:ascii="Arial" w:hAnsi="Arial" w:cs="Arial"/>
                <w:noProof/>
                <w:lang w:val="en-SG"/>
              </w:rPr>
              <w:t>3.3.4</w:t>
            </w:r>
            <w:r>
              <w:rPr>
                <w:noProof/>
                <w:kern w:val="2"/>
                <w:sz w:val="24"/>
                <w:szCs w:val="24"/>
                <w:lang w:val="en-SG" w:eastAsia="en-SG"/>
                <w14:ligatures w14:val="standardContextual"/>
              </w:rPr>
              <w:tab/>
            </w:r>
            <w:r w:rsidRPr="00F87EFD">
              <w:rPr>
                <w:rStyle w:val="Hyperlink"/>
                <w:rFonts w:ascii="Arial" w:hAnsi="Arial" w:cs="Arial"/>
                <w:noProof/>
                <w:lang w:val="en-SG"/>
              </w:rPr>
              <w:t>Admin Portal Module</w:t>
            </w:r>
            <w:r>
              <w:rPr>
                <w:noProof/>
                <w:webHidden/>
              </w:rPr>
              <w:tab/>
            </w:r>
            <w:r>
              <w:rPr>
                <w:noProof/>
                <w:webHidden/>
              </w:rPr>
              <w:fldChar w:fldCharType="begin"/>
            </w:r>
            <w:r>
              <w:rPr>
                <w:noProof/>
                <w:webHidden/>
              </w:rPr>
              <w:instrText xml:space="preserve"> PAGEREF _Toc199315666 \h </w:instrText>
            </w:r>
            <w:r>
              <w:rPr>
                <w:noProof/>
                <w:webHidden/>
              </w:rPr>
            </w:r>
            <w:r>
              <w:rPr>
                <w:noProof/>
                <w:webHidden/>
              </w:rPr>
              <w:fldChar w:fldCharType="separate"/>
            </w:r>
            <w:r>
              <w:rPr>
                <w:noProof/>
                <w:webHidden/>
              </w:rPr>
              <w:t>7</w:t>
            </w:r>
            <w:r>
              <w:rPr>
                <w:noProof/>
                <w:webHidden/>
              </w:rPr>
              <w:fldChar w:fldCharType="end"/>
            </w:r>
          </w:hyperlink>
        </w:p>
        <w:p w14:paraId="797D6635"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67" w:history="1">
            <w:r w:rsidRPr="00F87EFD">
              <w:rPr>
                <w:rStyle w:val="Hyperlink"/>
                <w:rFonts w:ascii="Arial" w:hAnsi="Arial" w:cs="Arial"/>
                <w:noProof/>
                <w:lang w:val="en-SG"/>
              </w:rPr>
              <w:t>3.3.5</w:t>
            </w:r>
            <w:r>
              <w:rPr>
                <w:noProof/>
                <w:kern w:val="2"/>
                <w:sz w:val="24"/>
                <w:szCs w:val="24"/>
                <w:lang w:val="en-SG" w:eastAsia="en-SG"/>
                <w14:ligatures w14:val="standardContextual"/>
              </w:rPr>
              <w:tab/>
            </w:r>
            <w:r w:rsidRPr="00F87EFD">
              <w:rPr>
                <w:rStyle w:val="Hyperlink"/>
                <w:rFonts w:ascii="Arial" w:hAnsi="Arial" w:cs="Arial"/>
                <w:noProof/>
                <w:lang w:val="en-SG"/>
              </w:rPr>
              <w:t>Content Creation Module</w:t>
            </w:r>
            <w:r>
              <w:rPr>
                <w:noProof/>
                <w:webHidden/>
              </w:rPr>
              <w:tab/>
            </w:r>
            <w:r>
              <w:rPr>
                <w:noProof/>
                <w:webHidden/>
              </w:rPr>
              <w:fldChar w:fldCharType="begin"/>
            </w:r>
            <w:r>
              <w:rPr>
                <w:noProof/>
                <w:webHidden/>
              </w:rPr>
              <w:instrText xml:space="preserve"> PAGEREF _Toc199315667 \h </w:instrText>
            </w:r>
            <w:r>
              <w:rPr>
                <w:noProof/>
                <w:webHidden/>
              </w:rPr>
            </w:r>
            <w:r>
              <w:rPr>
                <w:noProof/>
                <w:webHidden/>
              </w:rPr>
              <w:fldChar w:fldCharType="separate"/>
            </w:r>
            <w:r>
              <w:rPr>
                <w:noProof/>
                <w:webHidden/>
              </w:rPr>
              <w:t>7</w:t>
            </w:r>
            <w:r>
              <w:rPr>
                <w:noProof/>
                <w:webHidden/>
              </w:rPr>
              <w:fldChar w:fldCharType="end"/>
            </w:r>
          </w:hyperlink>
        </w:p>
        <w:p w14:paraId="5AC702C0"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68" w:history="1">
            <w:r w:rsidRPr="00F87EFD">
              <w:rPr>
                <w:rStyle w:val="Hyperlink"/>
                <w:rFonts w:ascii="Arial" w:hAnsi="Arial" w:cs="Arial"/>
                <w:noProof/>
                <w:lang w:val="en-SG"/>
              </w:rPr>
              <w:t>3.3.6</w:t>
            </w:r>
            <w:r>
              <w:rPr>
                <w:noProof/>
                <w:kern w:val="2"/>
                <w:sz w:val="24"/>
                <w:szCs w:val="24"/>
                <w:lang w:val="en-SG" w:eastAsia="en-SG"/>
                <w14:ligatures w14:val="standardContextual"/>
              </w:rPr>
              <w:tab/>
            </w:r>
            <w:r w:rsidRPr="00F87EFD">
              <w:rPr>
                <w:rStyle w:val="Hyperlink"/>
                <w:rFonts w:ascii="Arial" w:hAnsi="Arial" w:cs="Arial"/>
                <w:noProof/>
                <w:lang w:val="en-SG"/>
              </w:rPr>
              <w:t>Brand Awareness &amp; Engagement Module</w:t>
            </w:r>
            <w:r>
              <w:rPr>
                <w:noProof/>
                <w:webHidden/>
              </w:rPr>
              <w:tab/>
            </w:r>
            <w:r>
              <w:rPr>
                <w:noProof/>
                <w:webHidden/>
              </w:rPr>
              <w:fldChar w:fldCharType="begin"/>
            </w:r>
            <w:r>
              <w:rPr>
                <w:noProof/>
                <w:webHidden/>
              </w:rPr>
              <w:instrText xml:space="preserve"> PAGEREF _Toc199315668 \h </w:instrText>
            </w:r>
            <w:r>
              <w:rPr>
                <w:noProof/>
                <w:webHidden/>
              </w:rPr>
            </w:r>
            <w:r>
              <w:rPr>
                <w:noProof/>
                <w:webHidden/>
              </w:rPr>
              <w:fldChar w:fldCharType="separate"/>
            </w:r>
            <w:r>
              <w:rPr>
                <w:noProof/>
                <w:webHidden/>
              </w:rPr>
              <w:t>8</w:t>
            </w:r>
            <w:r>
              <w:rPr>
                <w:noProof/>
                <w:webHidden/>
              </w:rPr>
              <w:fldChar w:fldCharType="end"/>
            </w:r>
          </w:hyperlink>
        </w:p>
        <w:p w14:paraId="1FC17790"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69" w:history="1">
            <w:r w:rsidRPr="00F87EFD">
              <w:rPr>
                <w:rStyle w:val="Hyperlink"/>
                <w:rFonts w:ascii="Arial" w:hAnsi="Arial" w:cs="Arial"/>
                <w:noProof/>
                <w:lang w:val="en-SG"/>
              </w:rPr>
              <w:t>3.3.7</w:t>
            </w:r>
            <w:r>
              <w:rPr>
                <w:noProof/>
                <w:kern w:val="2"/>
                <w:sz w:val="24"/>
                <w:szCs w:val="24"/>
                <w:lang w:val="en-SG" w:eastAsia="en-SG"/>
                <w14:ligatures w14:val="standardContextual"/>
              </w:rPr>
              <w:tab/>
            </w:r>
            <w:r w:rsidRPr="00F87EFD">
              <w:rPr>
                <w:rStyle w:val="Hyperlink"/>
                <w:rFonts w:ascii="Arial" w:hAnsi="Arial" w:cs="Arial"/>
                <w:noProof/>
                <w:lang w:val="en-SG"/>
              </w:rPr>
              <w:t>Technical &amp; Infrastructure Module</w:t>
            </w:r>
            <w:r>
              <w:rPr>
                <w:noProof/>
                <w:webHidden/>
              </w:rPr>
              <w:tab/>
            </w:r>
            <w:r>
              <w:rPr>
                <w:noProof/>
                <w:webHidden/>
              </w:rPr>
              <w:fldChar w:fldCharType="begin"/>
            </w:r>
            <w:r>
              <w:rPr>
                <w:noProof/>
                <w:webHidden/>
              </w:rPr>
              <w:instrText xml:space="preserve"> PAGEREF _Toc199315669 \h </w:instrText>
            </w:r>
            <w:r>
              <w:rPr>
                <w:noProof/>
                <w:webHidden/>
              </w:rPr>
            </w:r>
            <w:r>
              <w:rPr>
                <w:noProof/>
                <w:webHidden/>
              </w:rPr>
              <w:fldChar w:fldCharType="separate"/>
            </w:r>
            <w:r>
              <w:rPr>
                <w:noProof/>
                <w:webHidden/>
              </w:rPr>
              <w:t>9</w:t>
            </w:r>
            <w:r>
              <w:rPr>
                <w:noProof/>
                <w:webHidden/>
              </w:rPr>
              <w:fldChar w:fldCharType="end"/>
            </w:r>
          </w:hyperlink>
        </w:p>
        <w:p w14:paraId="5C1493CC"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70" w:history="1">
            <w:r w:rsidRPr="00F87EFD">
              <w:rPr>
                <w:rStyle w:val="Hyperlink"/>
                <w:rFonts w:ascii="Arial" w:hAnsi="Arial" w:cs="Arial"/>
                <w:noProof/>
                <w:lang w:val="en-SG"/>
              </w:rPr>
              <w:t>3.3.8</w:t>
            </w:r>
            <w:r>
              <w:rPr>
                <w:noProof/>
                <w:kern w:val="2"/>
                <w:sz w:val="24"/>
                <w:szCs w:val="24"/>
                <w:lang w:val="en-SG" w:eastAsia="en-SG"/>
                <w14:ligatures w14:val="standardContextual"/>
              </w:rPr>
              <w:tab/>
            </w:r>
            <w:r w:rsidRPr="00F87EFD">
              <w:rPr>
                <w:rStyle w:val="Hyperlink"/>
                <w:rFonts w:ascii="Arial" w:hAnsi="Arial" w:cs="Arial"/>
                <w:noProof/>
                <w:lang w:val="en-SG"/>
              </w:rPr>
              <w:t>Data Migration</w:t>
            </w:r>
            <w:r>
              <w:rPr>
                <w:noProof/>
                <w:webHidden/>
              </w:rPr>
              <w:tab/>
            </w:r>
            <w:r>
              <w:rPr>
                <w:noProof/>
                <w:webHidden/>
              </w:rPr>
              <w:fldChar w:fldCharType="begin"/>
            </w:r>
            <w:r>
              <w:rPr>
                <w:noProof/>
                <w:webHidden/>
              </w:rPr>
              <w:instrText xml:space="preserve"> PAGEREF _Toc199315670 \h </w:instrText>
            </w:r>
            <w:r>
              <w:rPr>
                <w:noProof/>
                <w:webHidden/>
              </w:rPr>
            </w:r>
            <w:r>
              <w:rPr>
                <w:noProof/>
                <w:webHidden/>
              </w:rPr>
              <w:fldChar w:fldCharType="separate"/>
            </w:r>
            <w:r>
              <w:rPr>
                <w:noProof/>
                <w:webHidden/>
              </w:rPr>
              <w:t>9</w:t>
            </w:r>
            <w:r>
              <w:rPr>
                <w:noProof/>
                <w:webHidden/>
              </w:rPr>
              <w:fldChar w:fldCharType="end"/>
            </w:r>
          </w:hyperlink>
        </w:p>
        <w:p w14:paraId="1C76D3B3" w14:textId="77777777" w:rsidR="00AE6F46" w:rsidRDefault="00AE6F46">
          <w:pPr>
            <w:pStyle w:val="TOC3"/>
            <w:tabs>
              <w:tab w:val="left" w:pos="1200"/>
              <w:tab w:val="right" w:leader="dot" w:pos="9350"/>
            </w:tabs>
            <w:rPr>
              <w:noProof/>
              <w:kern w:val="2"/>
              <w:sz w:val="24"/>
              <w:szCs w:val="24"/>
              <w:lang w:val="en-SG" w:eastAsia="en-SG"/>
              <w14:ligatures w14:val="standardContextual"/>
            </w:rPr>
          </w:pPr>
          <w:hyperlink w:anchor="_Toc199315671" w:history="1">
            <w:r w:rsidRPr="00F87EFD">
              <w:rPr>
                <w:rStyle w:val="Hyperlink"/>
                <w:rFonts w:ascii="Arial" w:hAnsi="Arial" w:cs="Arial"/>
                <w:noProof/>
                <w:lang w:val="en-SG"/>
              </w:rPr>
              <w:t>3.3.9</w:t>
            </w:r>
            <w:r>
              <w:rPr>
                <w:noProof/>
                <w:kern w:val="2"/>
                <w:sz w:val="24"/>
                <w:szCs w:val="24"/>
                <w:lang w:val="en-SG" w:eastAsia="en-SG"/>
                <w14:ligatures w14:val="standardContextual"/>
              </w:rPr>
              <w:tab/>
            </w:r>
            <w:r w:rsidRPr="00F87EFD">
              <w:rPr>
                <w:rStyle w:val="Hyperlink"/>
                <w:rFonts w:ascii="Arial" w:hAnsi="Arial" w:cs="Arial"/>
                <w:noProof/>
                <w:lang w:val="en-SG"/>
              </w:rPr>
              <w:t>Future Extensibility</w:t>
            </w:r>
            <w:r>
              <w:rPr>
                <w:noProof/>
                <w:webHidden/>
              </w:rPr>
              <w:tab/>
            </w:r>
            <w:r>
              <w:rPr>
                <w:noProof/>
                <w:webHidden/>
              </w:rPr>
              <w:fldChar w:fldCharType="begin"/>
            </w:r>
            <w:r>
              <w:rPr>
                <w:noProof/>
                <w:webHidden/>
              </w:rPr>
              <w:instrText xml:space="preserve"> PAGEREF _Toc199315671 \h </w:instrText>
            </w:r>
            <w:r>
              <w:rPr>
                <w:noProof/>
                <w:webHidden/>
              </w:rPr>
            </w:r>
            <w:r>
              <w:rPr>
                <w:noProof/>
                <w:webHidden/>
              </w:rPr>
              <w:fldChar w:fldCharType="separate"/>
            </w:r>
            <w:r>
              <w:rPr>
                <w:noProof/>
                <w:webHidden/>
              </w:rPr>
              <w:t>10</w:t>
            </w:r>
            <w:r>
              <w:rPr>
                <w:noProof/>
                <w:webHidden/>
              </w:rPr>
              <w:fldChar w:fldCharType="end"/>
            </w:r>
          </w:hyperlink>
        </w:p>
        <w:p w14:paraId="15A444A9" w14:textId="77777777" w:rsidR="00AE6F46" w:rsidRDefault="00AE6F46">
          <w:pPr>
            <w:pStyle w:val="TOC2"/>
            <w:tabs>
              <w:tab w:val="left" w:pos="960"/>
              <w:tab w:val="right" w:leader="dot" w:pos="9350"/>
            </w:tabs>
            <w:rPr>
              <w:noProof/>
              <w:kern w:val="2"/>
              <w:sz w:val="24"/>
              <w:szCs w:val="24"/>
              <w:lang w:val="en-SG" w:eastAsia="en-SG"/>
              <w14:ligatures w14:val="standardContextual"/>
            </w:rPr>
          </w:pPr>
          <w:hyperlink w:anchor="_Toc199315672" w:history="1">
            <w:r w:rsidRPr="00F87EFD">
              <w:rPr>
                <w:rStyle w:val="Hyperlink"/>
                <w:rFonts w:ascii="Arial" w:hAnsi="Arial" w:cs="Arial"/>
                <w:noProof/>
                <w:lang w:val="en-SG"/>
              </w:rPr>
              <w:t>3.4</w:t>
            </w:r>
            <w:r>
              <w:rPr>
                <w:noProof/>
                <w:kern w:val="2"/>
                <w:sz w:val="24"/>
                <w:szCs w:val="24"/>
                <w:lang w:val="en-SG" w:eastAsia="en-SG"/>
                <w14:ligatures w14:val="standardContextual"/>
              </w:rPr>
              <w:tab/>
            </w:r>
            <w:r w:rsidRPr="00F87EFD">
              <w:rPr>
                <w:rStyle w:val="Hyperlink"/>
                <w:rFonts w:ascii="Arial" w:hAnsi="Arial" w:cs="Arial"/>
                <w:noProof/>
                <w:lang w:val="en-SG"/>
              </w:rPr>
              <w:t>Testing and Quality Assurance</w:t>
            </w:r>
            <w:r>
              <w:rPr>
                <w:noProof/>
                <w:webHidden/>
              </w:rPr>
              <w:tab/>
            </w:r>
            <w:r>
              <w:rPr>
                <w:noProof/>
                <w:webHidden/>
              </w:rPr>
              <w:fldChar w:fldCharType="begin"/>
            </w:r>
            <w:r>
              <w:rPr>
                <w:noProof/>
                <w:webHidden/>
              </w:rPr>
              <w:instrText xml:space="preserve"> PAGEREF _Toc199315672 \h </w:instrText>
            </w:r>
            <w:r>
              <w:rPr>
                <w:noProof/>
                <w:webHidden/>
              </w:rPr>
            </w:r>
            <w:r>
              <w:rPr>
                <w:noProof/>
                <w:webHidden/>
              </w:rPr>
              <w:fldChar w:fldCharType="separate"/>
            </w:r>
            <w:r>
              <w:rPr>
                <w:noProof/>
                <w:webHidden/>
              </w:rPr>
              <w:t>10</w:t>
            </w:r>
            <w:r>
              <w:rPr>
                <w:noProof/>
                <w:webHidden/>
              </w:rPr>
              <w:fldChar w:fldCharType="end"/>
            </w:r>
          </w:hyperlink>
        </w:p>
        <w:p w14:paraId="59EAB792" w14:textId="77777777" w:rsidR="00AE6F46" w:rsidRDefault="00AE6F46">
          <w:pPr>
            <w:pStyle w:val="TOC2"/>
            <w:tabs>
              <w:tab w:val="left" w:pos="960"/>
              <w:tab w:val="right" w:leader="dot" w:pos="9350"/>
            </w:tabs>
            <w:rPr>
              <w:noProof/>
              <w:kern w:val="2"/>
              <w:sz w:val="24"/>
              <w:szCs w:val="24"/>
              <w:lang w:val="en-SG" w:eastAsia="en-SG"/>
              <w14:ligatures w14:val="standardContextual"/>
            </w:rPr>
          </w:pPr>
          <w:hyperlink w:anchor="_Toc199315673" w:history="1">
            <w:r w:rsidRPr="00F87EFD">
              <w:rPr>
                <w:rStyle w:val="Hyperlink"/>
                <w:rFonts w:ascii="Arial" w:hAnsi="Arial" w:cs="Arial"/>
                <w:noProof/>
                <w:lang w:val="en-SG"/>
              </w:rPr>
              <w:t>3.5</w:t>
            </w:r>
            <w:r>
              <w:rPr>
                <w:noProof/>
                <w:kern w:val="2"/>
                <w:sz w:val="24"/>
                <w:szCs w:val="24"/>
                <w:lang w:val="en-SG" w:eastAsia="en-SG"/>
                <w14:ligatures w14:val="standardContextual"/>
              </w:rPr>
              <w:tab/>
            </w:r>
            <w:r w:rsidRPr="00F87EFD">
              <w:rPr>
                <w:rStyle w:val="Hyperlink"/>
                <w:rFonts w:ascii="Arial" w:hAnsi="Arial" w:cs="Arial"/>
                <w:noProof/>
                <w:lang w:val="en-SG"/>
              </w:rPr>
              <w:t>Deployment</w:t>
            </w:r>
            <w:r>
              <w:rPr>
                <w:noProof/>
                <w:webHidden/>
              </w:rPr>
              <w:tab/>
            </w:r>
            <w:r>
              <w:rPr>
                <w:noProof/>
                <w:webHidden/>
              </w:rPr>
              <w:fldChar w:fldCharType="begin"/>
            </w:r>
            <w:r>
              <w:rPr>
                <w:noProof/>
                <w:webHidden/>
              </w:rPr>
              <w:instrText xml:space="preserve"> PAGEREF _Toc199315673 \h </w:instrText>
            </w:r>
            <w:r>
              <w:rPr>
                <w:noProof/>
                <w:webHidden/>
              </w:rPr>
            </w:r>
            <w:r>
              <w:rPr>
                <w:noProof/>
                <w:webHidden/>
              </w:rPr>
              <w:fldChar w:fldCharType="separate"/>
            </w:r>
            <w:r>
              <w:rPr>
                <w:noProof/>
                <w:webHidden/>
              </w:rPr>
              <w:t>10</w:t>
            </w:r>
            <w:r>
              <w:rPr>
                <w:noProof/>
                <w:webHidden/>
              </w:rPr>
              <w:fldChar w:fldCharType="end"/>
            </w:r>
          </w:hyperlink>
        </w:p>
        <w:p w14:paraId="1C915460" w14:textId="77777777" w:rsidR="00AE6F46" w:rsidRDefault="00AE6F46">
          <w:pPr>
            <w:pStyle w:val="TOC2"/>
            <w:tabs>
              <w:tab w:val="left" w:pos="960"/>
              <w:tab w:val="right" w:leader="dot" w:pos="9350"/>
            </w:tabs>
            <w:rPr>
              <w:noProof/>
              <w:kern w:val="2"/>
              <w:sz w:val="24"/>
              <w:szCs w:val="24"/>
              <w:lang w:val="en-SG" w:eastAsia="en-SG"/>
              <w14:ligatures w14:val="standardContextual"/>
            </w:rPr>
          </w:pPr>
          <w:hyperlink w:anchor="_Toc199315674" w:history="1">
            <w:r w:rsidRPr="00F87EFD">
              <w:rPr>
                <w:rStyle w:val="Hyperlink"/>
                <w:rFonts w:ascii="Arial" w:hAnsi="Arial" w:cs="Arial"/>
                <w:noProof/>
                <w:lang w:val="en-SG"/>
              </w:rPr>
              <w:t>3.6</w:t>
            </w:r>
            <w:r>
              <w:rPr>
                <w:noProof/>
                <w:kern w:val="2"/>
                <w:sz w:val="24"/>
                <w:szCs w:val="24"/>
                <w:lang w:val="en-SG" w:eastAsia="en-SG"/>
                <w14:ligatures w14:val="standardContextual"/>
              </w:rPr>
              <w:tab/>
            </w:r>
            <w:r w:rsidRPr="00F87EFD">
              <w:rPr>
                <w:rStyle w:val="Hyperlink"/>
                <w:rFonts w:ascii="Arial" w:hAnsi="Arial" w:cs="Arial"/>
                <w:noProof/>
                <w:lang w:val="en-SG"/>
              </w:rPr>
              <w:t>Training and Documentation</w:t>
            </w:r>
            <w:r>
              <w:rPr>
                <w:noProof/>
                <w:webHidden/>
              </w:rPr>
              <w:tab/>
            </w:r>
            <w:r>
              <w:rPr>
                <w:noProof/>
                <w:webHidden/>
              </w:rPr>
              <w:fldChar w:fldCharType="begin"/>
            </w:r>
            <w:r>
              <w:rPr>
                <w:noProof/>
                <w:webHidden/>
              </w:rPr>
              <w:instrText xml:space="preserve"> PAGEREF _Toc199315674 \h </w:instrText>
            </w:r>
            <w:r>
              <w:rPr>
                <w:noProof/>
                <w:webHidden/>
              </w:rPr>
            </w:r>
            <w:r>
              <w:rPr>
                <w:noProof/>
                <w:webHidden/>
              </w:rPr>
              <w:fldChar w:fldCharType="separate"/>
            </w:r>
            <w:r>
              <w:rPr>
                <w:noProof/>
                <w:webHidden/>
              </w:rPr>
              <w:t>11</w:t>
            </w:r>
            <w:r>
              <w:rPr>
                <w:noProof/>
                <w:webHidden/>
              </w:rPr>
              <w:fldChar w:fldCharType="end"/>
            </w:r>
          </w:hyperlink>
        </w:p>
        <w:p w14:paraId="0E5EB5C7" w14:textId="77777777" w:rsidR="00AE6F46" w:rsidRDefault="00AE6F46">
          <w:pPr>
            <w:pStyle w:val="TOC2"/>
            <w:tabs>
              <w:tab w:val="left" w:pos="960"/>
              <w:tab w:val="right" w:leader="dot" w:pos="9350"/>
            </w:tabs>
            <w:rPr>
              <w:noProof/>
              <w:kern w:val="2"/>
              <w:sz w:val="24"/>
              <w:szCs w:val="24"/>
              <w:lang w:val="en-SG" w:eastAsia="en-SG"/>
              <w14:ligatures w14:val="standardContextual"/>
            </w:rPr>
          </w:pPr>
          <w:hyperlink w:anchor="_Toc199315675" w:history="1">
            <w:r w:rsidRPr="00F87EFD">
              <w:rPr>
                <w:rStyle w:val="Hyperlink"/>
                <w:rFonts w:ascii="Arial" w:hAnsi="Arial" w:cs="Arial"/>
                <w:noProof/>
                <w:lang w:val="en-SG"/>
              </w:rPr>
              <w:t>3.7</w:t>
            </w:r>
            <w:r>
              <w:rPr>
                <w:noProof/>
                <w:kern w:val="2"/>
                <w:sz w:val="24"/>
                <w:szCs w:val="24"/>
                <w:lang w:val="en-SG" w:eastAsia="en-SG"/>
                <w14:ligatures w14:val="standardContextual"/>
              </w:rPr>
              <w:tab/>
            </w:r>
            <w:r w:rsidRPr="00F87EFD">
              <w:rPr>
                <w:rStyle w:val="Hyperlink"/>
                <w:rFonts w:ascii="Arial" w:hAnsi="Arial" w:cs="Arial"/>
                <w:noProof/>
                <w:lang w:val="en-SG"/>
              </w:rPr>
              <w:t>Support and Maintenance</w:t>
            </w:r>
            <w:r>
              <w:rPr>
                <w:noProof/>
                <w:webHidden/>
              </w:rPr>
              <w:tab/>
            </w:r>
            <w:r>
              <w:rPr>
                <w:noProof/>
                <w:webHidden/>
              </w:rPr>
              <w:fldChar w:fldCharType="begin"/>
            </w:r>
            <w:r>
              <w:rPr>
                <w:noProof/>
                <w:webHidden/>
              </w:rPr>
              <w:instrText xml:space="preserve"> PAGEREF _Toc199315675 \h </w:instrText>
            </w:r>
            <w:r>
              <w:rPr>
                <w:noProof/>
                <w:webHidden/>
              </w:rPr>
            </w:r>
            <w:r>
              <w:rPr>
                <w:noProof/>
                <w:webHidden/>
              </w:rPr>
              <w:fldChar w:fldCharType="separate"/>
            </w:r>
            <w:r>
              <w:rPr>
                <w:noProof/>
                <w:webHidden/>
              </w:rPr>
              <w:t>11</w:t>
            </w:r>
            <w:r>
              <w:rPr>
                <w:noProof/>
                <w:webHidden/>
              </w:rPr>
              <w:fldChar w:fldCharType="end"/>
            </w:r>
          </w:hyperlink>
        </w:p>
        <w:p w14:paraId="62705108" w14:textId="77777777" w:rsidR="00AE6F46" w:rsidRDefault="00AE6F46">
          <w:pPr>
            <w:pStyle w:val="TOC1"/>
            <w:tabs>
              <w:tab w:val="left" w:pos="440"/>
              <w:tab w:val="right" w:leader="dot" w:pos="9350"/>
            </w:tabs>
            <w:rPr>
              <w:noProof/>
              <w:kern w:val="2"/>
              <w:sz w:val="24"/>
              <w:szCs w:val="24"/>
              <w:lang w:val="en-SG" w:eastAsia="en-SG"/>
              <w14:ligatures w14:val="standardContextual"/>
            </w:rPr>
          </w:pPr>
          <w:hyperlink w:anchor="_Toc199315676" w:history="1">
            <w:r w:rsidRPr="00F87EFD">
              <w:rPr>
                <w:rStyle w:val="Hyperlink"/>
                <w:rFonts w:ascii="Arial" w:hAnsi="Arial" w:cs="Arial"/>
                <w:noProof/>
              </w:rPr>
              <w:t>4</w:t>
            </w:r>
            <w:r>
              <w:rPr>
                <w:noProof/>
                <w:kern w:val="2"/>
                <w:sz w:val="24"/>
                <w:szCs w:val="24"/>
                <w:lang w:val="en-SG" w:eastAsia="en-SG"/>
                <w14:ligatures w14:val="standardContextual"/>
              </w:rPr>
              <w:tab/>
            </w:r>
            <w:r w:rsidRPr="00F87EFD">
              <w:rPr>
                <w:rStyle w:val="Hyperlink"/>
                <w:rFonts w:ascii="Arial" w:hAnsi="Arial" w:cs="Arial"/>
                <w:noProof/>
              </w:rPr>
              <w:t>Service Level Agreement (SLA)</w:t>
            </w:r>
            <w:r>
              <w:rPr>
                <w:noProof/>
                <w:webHidden/>
              </w:rPr>
              <w:tab/>
            </w:r>
            <w:r>
              <w:rPr>
                <w:noProof/>
                <w:webHidden/>
              </w:rPr>
              <w:fldChar w:fldCharType="begin"/>
            </w:r>
            <w:r>
              <w:rPr>
                <w:noProof/>
                <w:webHidden/>
              </w:rPr>
              <w:instrText xml:space="preserve"> PAGEREF _Toc199315676 \h </w:instrText>
            </w:r>
            <w:r>
              <w:rPr>
                <w:noProof/>
                <w:webHidden/>
              </w:rPr>
            </w:r>
            <w:r>
              <w:rPr>
                <w:noProof/>
                <w:webHidden/>
              </w:rPr>
              <w:fldChar w:fldCharType="separate"/>
            </w:r>
            <w:r>
              <w:rPr>
                <w:noProof/>
                <w:webHidden/>
              </w:rPr>
              <w:t>11</w:t>
            </w:r>
            <w:r>
              <w:rPr>
                <w:noProof/>
                <w:webHidden/>
              </w:rPr>
              <w:fldChar w:fldCharType="end"/>
            </w:r>
          </w:hyperlink>
        </w:p>
        <w:p w14:paraId="09E19386" w14:textId="77777777" w:rsidR="00AE6F46" w:rsidRDefault="00AE6F46">
          <w:pPr>
            <w:pStyle w:val="TOC1"/>
            <w:tabs>
              <w:tab w:val="left" w:pos="440"/>
              <w:tab w:val="right" w:leader="dot" w:pos="9350"/>
            </w:tabs>
            <w:rPr>
              <w:noProof/>
              <w:kern w:val="2"/>
              <w:sz w:val="24"/>
              <w:szCs w:val="24"/>
              <w:lang w:val="en-SG" w:eastAsia="en-SG"/>
              <w14:ligatures w14:val="standardContextual"/>
            </w:rPr>
          </w:pPr>
          <w:hyperlink w:anchor="_Toc199315677" w:history="1">
            <w:r w:rsidRPr="00F87EFD">
              <w:rPr>
                <w:rStyle w:val="Hyperlink"/>
                <w:rFonts w:ascii="Arial" w:hAnsi="Arial" w:cs="Arial"/>
                <w:noProof/>
              </w:rPr>
              <w:t>5</w:t>
            </w:r>
            <w:r>
              <w:rPr>
                <w:noProof/>
                <w:kern w:val="2"/>
                <w:sz w:val="24"/>
                <w:szCs w:val="24"/>
                <w:lang w:val="en-SG" w:eastAsia="en-SG"/>
                <w14:ligatures w14:val="standardContextual"/>
              </w:rPr>
              <w:tab/>
            </w:r>
            <w:r w:rsidRPr="00F87EFD">
              <w:rPr>
                <w:rStyle w:val="Hyperlink"/>
                <w:rFonts w:ascii="Arial" w:hAnsi="Arial" w:cs="Arial"/>
                <w:noProof/>
              </w:rPr>
              <w:t>Duration of Contract</w:t>
            </w:r>
            <w:r>
              <w:rPr>
                <w:noProof/>
                <w:webHidden/>
              </w:rPr>
              <w:tab/>
            </w:r>
            <w:r>
              <w:rPr>
                <w:noProof/>
                <w:webHidden/>
              </w:rPr>
              <w:fldChar w:fldCharType="begin"/>
            </w:r>
            <w:r>
              <w:rPr>
                <w:noProof/>
                <w:webHidden/>
              </w:rPr>
              <w:instrText xml:space="preserve"> PAGEREF _Toc199315677 \h </w:instrText>
            </w:r>
            <w:r>
              <w:rPr>
                <w:noProof/>
                <w:webHidden/>
              </w:rPr>
            </w:r>
            <w:r>
              <w:rPr>
                <w:noProof/>
                <w:webHidden/>
              </w:rPr>
              <w:fldChar w:fldCharType="separate"/>
            </w:r>
            <w:r>
              <w:rPr>
                <w:noProof/>
                <w:webHidden/>
              </w:rPr>
              <w:t>12</w:t>
            </w:r>
            <w:r>
              <w:rPr>
                <w:noProof/>
                <w:webHidden/>
              </w:rPr>
              <w:fldChar w:fldCharType="end"/>
            </w:r>
          </w:hyperlink>
        </w:p>
        <w:p w14:paraId="2DE53992" w14:textId="77777777" w:rsidR="00AE6F46" w:rsidRDefault="00AE6F46">
          <w:pPr>
            <w:pStyle w:val="TOC1"/>
            <w:tabs>
              <w:tab w:val="left" w:pos="440"/>
              <w:tab w:val="right" w:leader="dot" w:pos="9350"/>
            </w:tabs>
            <w:rPr>
              <w:noProof/>
              <w:kern w:val="2"/>
              <w:sz w:val="24"/>
              <w:szCs w:val="24"/>
              <w:lang w:val="en-SG" w:eastAsia="en-SG"/>
              <w14:ligatures w14:val="standardContextual"/>
            </w:rPr>
          </w:pPr>
          <w:hyperlink w:anchor="_Toc199315678" w:history="1">
            <w:r w:rsidRPr="00F87EFD">
              <w:rPr>
                <w:rStyle w:val="Hyperlink"/>
                <w:rFonts w:ascii="Arial" w:hAnsi="Arial" w:cs="Arial"/>
                <w:noProof/>
              </w:rPr>
              <w:t>6</w:t>
            </w:r>
            <w:r>
              <w:rPr>
                <w:noProof/>
                <w:kern w:val="2"/>
                <w:sz w:val="24"/>
                <w:szCs w:val="24"/>
                <w:lang w:val="en-SG" w:eastAsia="en-SG"/>
                <w14:ligatures w14:val="standardContextual"/>
              </w:rPr>
              <w:tab/>
            </w:r>
            <w:r w:rsidRPr="00F87EFD">
              <w:rPr>
                <w:rStyle w:val="Hyperlink"/>
                <w:rFonts w:ascii="Arial" w:hAnsi="Arial" w:cs="Arial"/>
                <w:noProof/>
              </w:rPr>
              <w:t>Submission Requirements</w:t>
            </w:r>
            <w:r>
              <w:rPr>
                <w:noProof/>
                <w:webHidden/>
              </w:rPr>
              <w:tab/>
            </w:r>
            <w:r>
              <w:rPr>
                <w:noProof/>
                <w:webHidden/>
              </w:rPr>
              <w:fldChar w:fldCharType="begin"/>
            </w:r>
            <w:r>
              <w:rPr>
                <w:noProof/>
                <w:webHidden/>
              </w:rPr>
              <w:instrText xml:space="preserve"> PAGEREF _Toc199315678 \h </w:instrText>
            </w:r>
            <w:r>
              <w:rPr>
                <w:noProof/>
                <w:webHidden/>
              </w:rPr>
            </w:r>
            <w:r>
              <w:rPr>
                <w:noProof/>
                <w:webHidden/>
              </w:rPr>
              <w:fldChar w:fldCharType="separate"/>
            </w:r>
            <w:r>
              <w:rPr>
                <w:noProof/>
                <w:webHidden/>
              </w:rPr>
              <w:t>13</w:t>
            </w:r>
            <w:r>
              <w:rPr>
                <w:noProof/>
                <w:webHidden/>
              </w:rPr>
              <w:fldChar w:fldCharType="end"/>
            </w:r>
          </w:hyperlink>
        </w:p>
        <w:p w14:paraId="4DDE713A" w14:textId="77777777" w:rsidR="00AE6F46" w:rsidRDefault="00AE6F46">
          <w:pPr>
            <w:pStyle w:val="TOC1"/>
            <w:tabs>
              <w:tab w:val="left" w:pos="440"/>
              <w:tab w:val="right" w:leader="dot" w:pos="9350"/>
            </w:tabs>
            <w:rPr>
              <w:noProof/>
              <w:kern w:val="2"/>
              <w:sz w:val="24"/>
              <w:szCs w:val="24"/>
              <w:lang w:val="en-SG" w:eastAsia="en-SG"/>
              <w14:ligatures w14:val="standardContextual"/>
            </w:rPr>
          </w:pPr>
          <w:hyperlink w:anchor="_Toc199315679" w:history="1">
            <w:r w:rsidRPr="00F87EFD">
              <w:rPr>
                <w:rStyle w:val="Hyperlink"/>
                <w:rFonts w:ascii="Arial" w:hAnsi="Arial" w:cs="Arial"/>
                <w:noProof/>
              </w:rPr>
              <w:t>7</w:t>
            </w:r>
            <w:r>
              <w:rPr>
                <w:noProof/>
                <w:kern w:val="2"/>
                <w:sz w:val="24"/>
                <w:szCs w:val="24"/>
                <w:lang w:val="en-SG" w:eastAsia="en-SG"/>
                <w14:ligatures w14:val="standardContextual"/>
              </w:rPr>
              <w:tab/>
            </w:r>
            <w:r w:rsidRPr="00F87EFD">
              <w:rPr>
                <w:rStyle w:val="Hyperlink"/>
                <w:rFonts w:ascii="Arial" w:hAnsi="Arial" w:cs="Arial"/>
                <w:noProof/>
              </w:rPr>
              <w:t>Evaluation Criteria</w:t>
            </w:r>
            <w:r>
              <w:rPr>
                <w:noProof/>
                <w:webHidden/>
              </w:rPr>
              <w:tab/>
            </w:r>
            <w:r>
              <w:rPr>
                <w:noProof/>
                <w:webHidden/>
              </w:rPr>
              <w:fldChar w:fldCharType="begin"/>
            </w:r>
            <w:r>
              <w:rPr>
                <w:noProof/>
                <w:webHidden/>
              </w:rPr>
              <w:instrText xml:space="preserve"> PAGEREF _Toc199315679 \h </w:instrText>
            </w:r>
            <w:r>
              <w:rPr>
                <w:noProof/>
                <w:webHidden/>
              </w:rPr>
            </w:r>
            <w:r>
              <w:rPr>
                <w:noProof/>
                <w:webHidden/>
              </w:rPr>
              <w:fldChar w:fldCharType="separate"/>
            </w:r>
            <w:r>
              <w:rPr>
                <w:noProof/>
                <w:webHidden/>
              </w:rPr>
              <w:t>13</w:t>
            </w:r>
            <w:r>
              <w:rPr>
                <w:noProof/>
                <w:webHidden/>
              </w:rPr>
              <w:fldChar w:fldCharType="end"/>
            </w:r>
          </w:hyperlink>
        </w:p>
        <w:p w14:paraId="69AA9A14" w14:textId="77777777" w:rsidR="00AE6F46" w:rsidRDefault="00AE6F46">
          <w:pPr>
            <w:pStyle w:val="TOC1"/>
            <w:tabs>
              <w:tab w:val="left" w:pos="440"/>
              <w:tab w:val="right" w:leader="dot" w:pos="9350"/>
            </w:tabs>
            <w:rPr>
              <w:noProof/>
              <w:kern w:val="2"/>
              <w:sz w:val="24"/>
              <w:szCs w:val="24"/>
              <w:lang w:val="en-SG" w:eastAsia="en-SG"/>
              <w14:ligatures w14:val="standardContextual"/>
            </w:rPr>
          </w:pPr>
          <w:hyperlink w:anchor="_Toc199315680" w:history="1">
            <w:r w:rsidRPr="00F87EFD">
              <w:rPr>
                <w:rStyle w:val="Hyperlink"/>
                <w:rFonts w:ascii="Arial" w:hAnsi="Arial" w:cs="Arial"/>
                <w:noProof/>
              </w:rPr>
              <w:t>8</w:t>
            </w:r>
            <w:r>
              <w:rPr>
                <w:noProof/>
                <w:kern w:val="2"/>
                <w:sz w:val="24"/>
                <w:szCs w:val="24"/>
                <w:lang w:val="en-SG" w:eastAsia="en-SG"/>
                <w14:ligatures w14:val="standardContextual"/>
              </w:rPr>
              <w:tab/>
            </w:r>
            <w:r w:rsidRPr="00F87EFD">
              <w:rPr>
                <w:rStyle w:val="Hyperlink"/>
                <w:rFonts w:ascii="Arial" w:hAnsi="Arial" w:cs="Arial"/>
                <w:noProof/>
              </w:rPr>
              <w:t>Payment Schedule</w:t>
            </w:r>
            <w:r>
              <w:rPr>
                <w:noProof/>
                <w:webHidden/>
              </w:rPr>
              <w:tab/>
            </w:r>
            <w:r>
              <w:rPr>
                <w:noProof/>
                <w:webHidden/>
              </w:rPr>
              <w:fldChar w:fldCharType="begin"/>
            </w:r>
            <w:r>
              <w:rPr>
                <w:noProof/>
                <w:webHidden/>
              </w:rPr>
              <w:instrText xml:space="preserve"> PAGEREF _Toc199315680 \h </w:instrText>
            </w:r>
            <w:r>
              <w:rPr>
                <w:noProof/>
                <w:webHidden/>
              </w:rPr>
            </w:r>
            <w:r>
              <w:rPr>
                <w:noProof/>
                <w:webHidden/>
              </w:rPr>
              <w:fldChar w:fldCharType="separate"/>
            </w:r>
            <w:r>
              <w:rPr>
                <w:noProof/>
                <w:webHidden/>
              </w:rPr>
              <w:t>14</w:t>
            </w:r>
            <w:r>
              <w:rPr>
                <w:noProof/>
                <w:webHidden/>
              </w:rPr>
              <w:fldChar w:fldCharType="end"/>
            </w:r>
          </w:hyperlink>
        </w:p>
        <w:p w14:paraId="50E5F391" w14:textId="77777777" w:rsidR="00AE6F46" w:rsidRDefault="00AE6F46">
          <w:pPr>
            <w:pStyle w:val="TOC1"/>
            <w:tabs>
              <w:tab w:val="left" w:pos="440"/>
              <w:tab w:val="right" w:leader="dot" w:pos="9350"/>
            </w:tabs>
            <w:rPr>
              <w:noProof/>
              <w:kern w:val="2"/>
              <w:sz w:val="24"/>
              <w:szCs w:val="24"/>
              <w:lang w:val="en-SG" w:eastAsia="en-SG"/>
              <w14:ligatures w14:val="standardContextual"/>
            </w:rPr>
          </w:pPr>
          <w:hyperlink w:anchor="_Toc199315681" w:history="1">
            <w:r w:rsidRPr="00F87EFD">
              <w:rPr>
                <w:rStyle w:val="Hyperlink"/>
                <w:rFonts w:ascii="Arial" w:hAnsi="Arial" w:cs="Arial"/>
                <w:noProof/>
              </w:rPr>
              <w:t>9</w:t>
            </w:r>
            <w:r>
              <w:rPr>
                <w:noProof/>
                <w:kern w:val="2"/>
                <w:sz w:val="24"/>
                <w:szCs w:val="24"/>
                <w:lang w:val="en-SG" w:eastAsia="en-SG"/>
                <w14:ligatures w14:val="standardContextual"/>
              </w:rPr>
              <w:tab/>
            </w:r>
            <w:r w:rsidRPr="00F87EFD">
              <w:rPr>
                <w:rStyle w:val="Hyperlink"/>
                <w:rFonts w:ascii="Arial" w:hAnsi="Arial" w:cs="Arial"/>
                <w:noProof/>
              </w:rPr>
              <w:t>Obligation</w:t>
            </w:r>
            <w:r>
              <w:rPr>
                <w:noProof/>
                <w:webHidden/>
              </w:rPr>
              <w:tab/>
            </w:r>
            <w:r>
              <w:rPr>
                <w:noProof/>
                <w:webHidden/>
              </w:rPr>
              <w:fldChar w:fldCharType="begin"/>
            </w:r>
            <w:r>
              <w:rPr>
                <w:noProof/>
                <w:webHidden/>
              </w:rPr>
              <w:instrText xml:space="preserve"> PAGEREF _Toc199315681 \h </w:instrText>
            </w:r>
            <w:r>
              <w:rPr>
                <w:noProof/>
                <w:webHidden/>
              </w:rPr>
            </w:r>
            <w:r>
              <w:rPr>
                <w:noProof/>
                <w:webHidden/>
              </w:rPr>
              <w:fldChar w:fldCharType="separate"/>
            </w:r>
            <w:r>
              <w:rPr>
                <w:noProof/>
                <w:webHidden/>
              </w:rPr>
              <w:t>15</w:t>
            </w:r>
            <w:r>
              <w:rPr>
                <w:noProof/>
                <w:webHidden/>
              </w:rPr>
              <w:fldChar w:fldCharType="end"/>
            </w:r>
          </w:hyperlink>
        </w:p>
        <w:p w14:paraId="20BDD6A6" w14:textId="77777777" w:rsidR="00AE6F46" w:rsidRDefault="00AE6F46">
          <w:pPr>
            <w:pStyle w:val="TOC1"/>
            <w:tabs>
              <w:tab w:val="left" w:pos="720"/>
              <w:tab w:val="right" w:leader="dot" w:pos="9350"/>
            </w:tabs>
            <w:rPr>
              <w:noProof/>
              <w:kern w:val="2"/>
              <w:sz w:val="24"/>
              <w:szCs w:val="24"/>
              <w:lang w:val="en-SG" w:eastAsia="en-SG"/>
              <w14:ligatures w14:val="standardContextual"/>
            </w:rPr>
          </w:pPr>
          <w:hyperlink w:anchor="_Toc199315682" w:history="1">
            <w:r w:rsidRPr="00F87EFD">
              <w:rPr>
                <w:rStyle w:val="Hyperlink"/>
                <w:rFonts w:ascii="Arial" w:hAnsi="Arial" w:cs="Arial"/>
                <w:noProof/>
              </w:rPr>
              <w:t>10</w:t>
            </w:r>
            <w:r>
              <w:rPr>
                <w:noProof/>
                <w:kern w:val="2"/>
                <w:sz w:val="24"/>
                <w:szCs w:val="24"/>
                <w:lang w:val="en-SG" w:eastAsia="en-SG"/>
                <w14:ligatures w14:val="standardContextual"/>
              </w:rPr>
              <w:tab/>
            </w:r>
            <w:r w:rsidRPr="00F87EFD">
              <w:rPr>
                <w:rStyle w:val="Hyperlink"/>
                <w:rFonts w:ascii="Arial" w:hAnsi="Arial" w:cs="Arial"/>
                <w:noProof/>
              </w:rPr>
              <w:t>Closing Date</w:t>
            </w:r>
            <w:r>
              <w:rPr>
                <w:noProof/>
                <w:webHidden/>
              </w:rPr>
              <w:tab/>
            </w:r>
            <w:r>
              <w:rPr>
                <w:noProof/>
                <w:webHidden/>
              </w:rPr>
              <w:fldChar w:fldCharType="begin"/>
            </w:r>
            <w:r>
              <w:rPr>
                <w:noProof/>
                <w:webHidden/>
              </w:rPr>
              <w:instrText xml:space="preserve"> PAGEREF _Toc199315682 \h </w:instrText>
            </w:r>
            <w:r>
              <w:rPr>
                <w:noProof/>
                <w:webHidden/>
              </w:rPr>
            </w:r>
            <w:r>
              <w:rPr>
                <w:noProof/>
                <w:webHidden/>
              </w:rPr>
              <w:fldChar w:fldCharType="separate"/>
            </w:r>
            <w:r>
              <w:rPr>
                <w:noProof/>
                <w:webHidden/>
              </w:rPr>
              <w:t>16</w:t>
            </w:r>
            <w:r>
              <w:rPr>
                <w:noProof/>
                <w:webHidden/>
              </w:rPr>
              <w:fldChar w:fldCharType="end"/>
            </w:r>
          </w:hyperlink>
        </w:p>
        <w:p w14:paraId="2DE05108" w14:textId="77777777" w:rsidR="00AE6F46" w:rsidRDefault="00AE6F46">
          <w:pPr>
            <w:pStyle w:val="TOC1"/>
            <w:tabs>
              <w:tab w:val="left" w:pos="720"/>
              <w:tab w:val="right" w:leader="dot" w:pos="9350"/>
            </w:tabs>
            <w:rPr>
              <w:noProof/>
              <w:kern w:val="2"/>
              <w:sz w:val="24"/>
              <w:szCs w:val="24"/>
              <w:lang w:val="en-SG" w:eastAsia="en-SG"/>
              <w14:ligatures w14:val="standardContextual"/>
            </w:rPr>
          </w:pPr>
          <w:hyperlink w:anchor="_Toc199315683" w:history="1">
            <w:r w:rsidRPr="00F87EFD">
              <w:rPr>
                <w:rStyle w:val="Hyperlink"/>
                <w:rFonts w:ascii="Arial" w:hAnsi="Arial" w:cs="Arial"/>
                <w:noProof/>
              </w:rPr>
              <w:t>11</w:t>
            </w:r>
            <w:r>
              <w:rPr>
                <w:noProof/>
                <w:kern w:val="2"/>
                <w:sz w:val="24"/>
                <w:szCs w:val="24"/>
                <w:lang w:val="en-SG" w:eastAsia="en-SG"/>
                <w14:ligatures w14:val="standardContextual"/>
              </w:rPr>
              <w:tab/>
            </w:r>
            <w:r w:rsidRPr="00F87EFD">
              <w:rPr>
                <w:rStyle w:val="Hyperlink"/>
                <w:rFonts w:ascii="Arial" w:hAnsi="Arial" w:cs="Arial"/>
                <w:noProof/>
              </w:rPr>
              <w:t>Contact</w:t>
            </w:r>
            <w:r>
              <w:rPr>
                <w:noProof/>
                <w:webHidden/>
              </w:rPr>
              <w:tab/>
            </w:r>
            <w:r>
              <w:rPr>
                <w:noProof/>
                <w:webHidden/>
              </w:rPr>
              <w:fldChar w:fldCharType="begin"/>
            </w:r>
            <w:r>
              <w:rPr>
                <w:noProof/>
                <w:webHidden/>
              </w:rPr>
              <w:instrText xml:space="preserve"> PAGEREF _Toc199315683 \h </w:instrText>
            </w:r>
            <w:r>
              <w:rPr>
                <w:noProof/>
                <w:webHidden/>
              </w:rPr>
            </w:r>
            <w:r>
              <w:rPr>
                <w:noProof/>
                <w:webHidden/>
              </w:rPr>
              <w:fldChar w:fldCharType="separate"/>
            </w:r>
            <w:r>
              <w:rPr>
                <w:noProof/>
                <w:webHidden/>
              </w:rPr>
              <w:t>16</w:t>
            </w:r>
            <w:r>
              <w:rPr>
                <w:noProof/>
                <w:webHidden/>
              </w:rPr>
              <w:fldChar w:fldCharType="end"/>
            </w:r>
          </w:hyperlink>
        </w:p>
        <w:p w14:paraId="119178A0" w14:textId="77777777" w:rsidR="00AE6F46" w:rsidRDefault="00AE6F46">
          <w:pPr>
            <w:pStyle w:val="TOC1"/>
            <w:tabs>
              <w:tab w:val="left" w:pos="720"/>
              <w:tab w:val="right" w:leader="dot" w:pos="9350"/>
            </w:tabs>
            <w:rPr>
              <w:noProof/>
              <w:kern w:val="2"/>
              <w:sz w:val="24"/>
              <w:szCs w:val="24"/>
              <w:lang w:val="en-SG" w:eastAsia="en-SG"/>
              <w14:ligatures w14:val="standardContextual"/>
            </w:rPr>
          </w:pPr>
          <w:hyperlink w:anchor="_Toc199315684" w:history="1">
            <w:r w:rsidRPr="00F87EFD">
              <w:rPr>
                <w:rStyle w:val="Hyperlink"/>
                <w:rFonts w:ascii="Arial" w:hAnsi="Arial" w:cs="Arial"/>
                <w:noProof/>
              </w:rPr>
              <w:t>12</w:t>
            </w:r>
            <w:r>
              <w:rPr>
                <w:noProof/>
                <w:kern w:val="2"/>
                <w:sz w:val="24"/>
                <w:szCs w:val="24"/>
                <w:lang w:val="en-SG" w:eastAsia="en-SG"/>
                <w14:ligatures w14:val="standardContextual"/>
              </w:rPr>
              <w:tab/>
            </w:r>
            <w:r w:rsidRPr="00F87EFD">
              <w:rPr>
                <w:rStyle w:val="Hyperlink"/>
                <w:rFonts w:ascii="Arial" w:hAnsi="Arial" w:cs="Arial"/>
                <w:noProof/>
              </w:rPr>
              <w:t>Validity of Tender Offer</w:t>
            </w:r>
            <w:r>
              <w:rPr>
                <w:noProof/>
                <w:webHidden/>
              </w:rPr>
              <w:tab/>
            </w:r>
            <w:r>
              <w:rPr>
                <w:noProof/>
                <w:webHidden/>
              </w:rPr>
              <w:fldChar w:fldCharType="begin"/>
            </w:r>
            <w:r>
              <w:rPr>
                <w:noProof/>
                <w:webHidden/>
              </w:rPr>
              <w:instrText xml:space="preserve"> PAGEREF _Toc199315684 \h </w:instrText>
            </w:r>
            <w:r>
              <w:rPr>
                <w:noProof/>
                <w:webHidden/>
              </w:rPr>
            </w:r>
            <w:r>
              <w:rPr>
                <w:noProof/>
                <w:webHidden/>
              </w:rPr>
              <w:fldChar w:fldCharType="separate"/>
            </w:r>
            <w:r>
              <w:rPr>
                <w:noProof/>
                <w:webHidden/>
              </w:rPr>
              <w:t>16</w:t>
            </w:r>
            <w:r>
              <w:rPr>
                <w:noProof/>
                <w:webHidden/>
              </w:rPr>
              <w:fldChar w:fldCharType="end"/>
            </w:r>
          </w:hyperlink>
        </w:p>
        <w:p w14:paraId="14CD4800" w14:textId="77777777" w:rsidR="00AE6F46" w:rsidRDefault="00AE6F46">
          <w:pPr>
            <w:pStyle w:val="TOC1"/>
            <w:tabs>
              <w:tab w:val="left" w:pos="720"/>
              <w:tab w:val="right" w:leader="dot" w:pos="9350"/>
            </w:tabs>
            <w:rPr>
              <w:noProof/>
              <w:kern w:val="2"/>
              <w:sz w:val="24"/>
              <w:szCs w:val="24"/>
              <w:lang w:val="en-SG" w:eastAsia="en-SG"/>
              <w14:ligatures w14:val="standardContextual"/>
            </w:rPr>
          </w:pPr>
          <w:hyperlink w:anchor="_Toc199315685" w:history="1">
            <w:r w:rsidRPr="00F87EFD">
              <w:rPr>
                <w:rStyle w:val="Hyperlink"/>
                <w:rFonts w:ascii="Arial" w:hAnsi="Arial" w:cs="Arial"/>
                <w:noProof/>
              </w:rPr>
              <w:t>13</w:t>
            </w:r>
            <w:r>
              <w:rPr>
                <w:noProof/>
                <w:kern w:val="2"/>
                <w:sz w:val="24"/>
                <w:szCs w:val="24"/>
                <w:lang w:val="en-SG" w:eastAsia="en-SG"/>
                <w14:ligatures w14:val="standardContextual"/>
              </w:rPr>
              <w:tab/>
            </w:r>
            <w:r w:rsidRPr="00F87EFD">
              <w:rPr>
                <w:rStyle w:val="Hyperlink"/>
                <w:rFonts w:ascii="Arial" w:hAnsi="Arial" w:cs="Arial"/>
                <w:noProof/>
              </w:rPr>
              <w:t>Additional terms and conditions</w:t>
            </w:r>
            <w:r>
              <w:rPr>
                <w:noProof/>
                <w:webHidden/>
              </w:rPr>
              <w:tab/>
            </w:r>
            <w:r>
              <w:rPr>
                <w:noProof/>
                <w:webHidden/>
              </w:rPr>
              <w:fldChar w:fldCharType="begin"/>
            </w:r>
            <w:r>
              <w:rPr>
                <w:noProof/>
                <w:webHidden/>
              </w:rPr>
              <w:instrText xml:space="preserve"> PAGEREF _Toc199315685 \h </w:instrText>
            </w:r>
            <w:r>
              <w:rPr>
                <w:noProof/>
                <w:webHidden/>
              </w:rPr>
            </w:r>
            <w:r>
              <w:rPr>
                <w:noProof/>
                <w:webHidden/>
              </w:rPr>
              <w:fldChar w:fldCharType="separate"/>
            </w:r>
            <w:r>
              <w:rPr>
                <w:noProof/>
                <w:webHidden/>
              </w:rPr>
              <w:t>16</w:t>
            </w:r>
            <w:r>
              <w:rPr>
                <w:noProof/>
                <w:webHidden/>
              </w:rPr>
              <w:fldChar w:fldCharType="end"/>
            </w:r>
          </w:hyperlink>
        </w:p>
        <w:p w14:paraId="224FF27B" w14:textId="77777777" w:rsidR="0087080F" w:rsidRPr="006A19E1" w:rsidRDefault="006A19E1" w:rsidP="006A19E1">
          <w:r w:rsidRPr="00B37B5C">
            <w:rPr>
              <w:rFonts w:ascii="Arial" w:hAnsi="Arial" w:cs="Arial"/>
              <w:b/>
              <w:bCs/>
              <w:noProof/>
            </w:rPr>
            <w:fldChar w:fldCharType="end"/>
          </w:r>
        </w:p>
      </w:sdtContent>
    </w:sdt>
    <w:p w14:paraId="70162149" w14:textId="77777777" w:rsidR="00E65068" w:rsidRPr="00512FE3" w:rsidRDefault="00E65068" w:rsidP="00E65068">
      <w:pPr>
        <w:pStyle w:val="ListParagraph"/>
        <w:ind w:left="1440"/>
        <w:jc w:val="both"/>
        <w:rPr>
          <w:rFonts w:ascii="Arial" w:hAnsi="Arial" w:cs="Arial"/>
          <w:sz w:val="24"/>
          <w:szCs w:val="24"/>
        </w:rPr>
      </w:pPr>
    </w:p>
    <w:p w14:paraId="1C07EE19" w14:textId="77777777" w:rsidR="00A6025C" w:rsidRDefault="00A6025C" w:rsidP="00E65068">
      <w:pPr>
        <w:pStyle w:val="ListParagraph"/>
        <w:ind w:left="1440"/>
        <w:jc w:val="both"/>
        <w:rPr>
          <w:rFonts w:ascii="Arial" w:hAnsi="Arial" w:cs="Arial"/>
          <w:sz w:val="24"/>
          <w:szCs w:val="24"/>
        </w:rPr>
      </w:pPr>
    </w:p>
    <w:p w14:paraId="7746033B" w14:textId="77777777" w:rsidR="00A6025C" w:rsidRDefault="00A6025C" w:rsidP="00E65068">
      <w:pPr>
        <w:pStyle w:val="ListParagraph"/>
        <w:ind w:left="1440"/>
        <w:jc w:val="both"/>
        <w:rPr>
          <w:rFonts w:ascii="Arial" w:hAnsi="Arial" w:cs="Arial"/>
          <w:sz w:val="24"/>
          <w:szCs w:val="24"/>
        </w:rPr>
      </w:pPr>
    </w:p>
    <w:p w14:paraId="53F6D995" w14:textId="77777777" w:rsidR="00A6025C" w:rsidRDefault="00A6025C" w:rsidP="00E65068">
      <w:pPr>
        <w:pStyle w:val="ListParagraph"/>
        <w:ind w:left="1440"/>
        <w:jc w:val="both"/>
        <w:rPr>
          <w:rFonts w:ascii="Arial" w:hAnsi="Arial" w:cs="Arial"/>
          <w:sz w:val="24"/>
          <w:szCs w:val="24"/>
        </w:rPr>
      </w:pPr>
    </w:p>
    <w:p w14:paraId="4005F961" w14:textId="77777777" w:rsidR="00A6025C" w:rsidRDefault="00A6025C" w:rsidP="00E65068">
      <w:pPr>
        <w:pStyle w:val="ListParagraph"/>
        <w:ind w:left="1440"/>
        <w:jc w:val="both"/>
        <w:rPr>
          <w:rFonts w:ascii="Arial" w:hAnsi="Arial" w:cs="Arial"/>
          <w:sz w:val="24"/>
          <w:szCs w:val="24"/>
        </w:rPr>
      </w:pPr>
    </w:p>
    <w:p w14:paraId="403CC652" w14:textId="77777777" w:rsidR="00A6025C" w:rsidRDefault="00A6025C" w:rsidP="00E65068">
      <w:pPr>
        <w:pStyle w:val="ListParagraph"/>
        <w:ind w:left="1440"/>
        <w:jc w:val="both"/>
        <w:rPr>
          <w:rFonts w:ascii="Arial" w:hAnsi="Arial" w:cs="Arial"/>
          <w:sz w:val="24"/>
          <w:szCs w:val="24"/>
        </w:rPr>
      </w:pPr>
    </w:p>
    <w:p w14:paraId="76910796" w14:textId="77777777" w:rsidR="00A6025C" w:rsidRDefault="00A6025C" w:rsidP="00E65068">
      <w:pPr>
        <w:pStyle w:val="ListParagraph"/>
        <w:ind w:left="1440"/>
        <w:jc w:val="both"/>
        <w:rPr>
          <w:rFonts w:ascii="Arial" w:hAnsi="Arial" w:cs="Arial"/>
          <w:sz w:val="24"/>
          <w:szCs w:val="24"/>
        </w:rPr>
      </w:pPr>
    </w:p>
    <w:p w14:paraId="34DCF07E" w14:textId="77777777" w:rsidR="00A6025C" w:rsidRDefault="00A6025C" w:rsidP="00E65068">
      <w:pPr>
        <w:pStyle w:val="ListParagraph"/>
        <w:ind w:left="1440"/>
        <w:jc w:val="both"/>
        <w:rPr>
          <w:rFonts w:ascii="Arial" w:hAnsi="Arial" w:cs="Arial"/>
          <w:sz w:val="24"/>
          <w:szCs w:val="24"/>
        </w:rPr>
      </w:pPr>
    </w:p>
    <w:p w14:paraId="1B02D3F0" w14:textId="77777777" w:rsidR="00A6025C" w:rsidRDefault="00A6025C" w:rsidP="00E65068">
      <w:pPr>
        <w:pStyle w:val="ListParagraph"/>
        <w:ind w:left="1440"/>
        <w:jc w:val="both"/>
        <w:rPr>
          <w:rFonts w:ascii="Arial" w:hAnsi="Arial" w:cs="Arial"/>
          <w:sz w:val="24"/>
          <w:szCs w:val="24"/>
        </w:rPr>
      </w:pPr>
    </w:p>
    <w:p w14:paraId="56896093" w14:textId="77777777" w:rsidR="00A6025C" w:rsidRDefault="00A6025C" w:rsidP="00E65068">
      <w:pPr>
        <w:pStyle w:val="ListParagraph"/>
        <w:ind w:left="1440"/>
        <w:jc w:val="both"/>
        <w:rPr>
          <w:rFonts w:ascii="Arial" w:hAnsi="Arial" w:cs="Arial"/>
          <w:sz w:val="24"/>
          <w:szCs w:val="24"/>
        </w:rPr>
      </w:pPr>
    </w:p>
    <w:p w14:paraId="6F4ABEB1" w14:textId="77777777" w:rsidR="00A6025C" w:rsidRDefault="00A6025C" w:rsidP="00E65068">
      <w:pPr>
        <w:pStyle w:val="ListParagraph"/>
        <w:ind w:left="1440"/>
        <w:jc w:val="both"/>
        <w:rPr>
          <w:rFonts w:ascii="Arial" w:hAnsi="Arial" w:cs="Arial"/>
          <w:sz w:val="24"/>
          <w:szCs w:val="24"/>
        </w:rPr>
      </w:pPr>
    </w:p>
    <w:p w14:paraId="21827D98" w14:textId="77777777" w:rsidR="00A6025C" w:rsidRDefault="00A6025C" w:rsidP="00E65068">
      <w:pPr>
        <w:pStyle w:val="ListParagraph"/>
        <w:ind w:left="1440"/>
        <w:jc w:val="both"/>
        <w:rPr>
          <w:rFonts w:ascii="Arial" w:hAnsi="Arial" w:cs="Arial"/>
          <w:sz w:val="24"/>
          <w:szCs w:val="24"/>
        </w:rPr>
      </w:pPr>
    </w:p>
    <w:p w14:paraId="2618FC46" w14:textId="77777777" w:rsidR="00A6025C" w:rsidRPr="00512FE3" w:rsidRDefault="00A6025C" w:rsidP="009E1B52">
      <w:pPr>
        <w:jc w:val="both"/>
        <w:rPr>
          <w:rFonts w:ascii="Arial" w:hAnsi="Arial" w:cs="Arial"/>
          <w:sz w:val="24"/>
          <w:szCs w:val="24"/>
        </w:rPr>
      </w:pPr>
    </w:p>
    <w:p w14:paraId="2792CAEB" w14:textId="77777777" w:rsidR="00E65068" w:rsidRPr="00B37B5C" w:rsidRDefault="00E401AB" w:rsidP="00F72EE8">
      <w:pPr>
        <w:pStyle w:val="Heading1"/>
        <w:rPr>
          <w:rFonts w:ascii="Arial" w:hAnsi="Arial" w:cs="Arial"/>
        </w:rPr>
      </w:pPr>
      <w:bookmarkStart w:id="0" w:name="_Toc199315654"/>
      <w:r w:rsidRPr="00B30080">
        <w:rPr>
          <w:rFonts w:ascii="Arial" w:hAnsi="Arial" w:cs="Arial"/>
          <w:color w:val="auto"/>
          <w:sz w:val="36"/>
          <w:szCs w:val="36"/>
        </w:rPr>
        <w:t>1</w:t>
      </w:r>
      <w:r w:rsidR="00DB0567" w:rsidRPr="00B37B5C">
        <w:rPr>
          <w:rFonts w:ascii="Arial" w:eastAsia="Calibri" w:hAnsi="Arial" w:cs="Arial"/>
          <w:lang w:val="en-SG" w:eastAsia="en-US"/>
        </w:rPr>
        <w:tab/>
      </w:r>
      <w:r w:rsidR="00E65068" w:rsidRPr="00B37B5C">
        <w:rPr>
          <w:rFonts w:ascii="Arial" w:hAnsi="Arial" w:cs="Arial"/>
          <w:color w:val="auto"/>
          <w:sz w:val="36"/>
          <w:szCs w:val="36"/>
        </w:rPr>
        <w:t>O</w:t>
      </w:r>
      <w:r w:rsidR="003B1D7E" w:rsidRPr="00B37B5C">
        <w:rPr>
          <w:rFonts w:ascii="Arial" w:hAnsi="Arial" w:cs="Arial"/>
          <w:color w:val="auto"/>
          <w:sz w:val="36"/>
          <w:szCs w:val="36"/>
        </w:rPr>
        <w:t>bjective</w:t>
      </w:r>
      <w:bookmarkEnd w:id="0"/>
    </w:p>
    <w:p w14:paraId="457F69C5" w14:textId="77777777" w:rsidR="00E65068" w:rsidRPr="00512FE3" w:rsidRDefault="00E65068" w:rsidP="00E65068">
      <w:pPr>
        <w:pStyle w:val="ListParagraph"/>
        <w:jc w:val="both"/>
        <w:rPr>
          <w:rFonts w:ascii="Arial" w:hAnsi="Arial" w:cs="Arial"/>
          <w:b/>
          <w:sz w:val="24"/>
          <w:szCs w:val="24"/>
        </w:rPr>
      </w:pPr>
    </w:p>
    <w:p w14:paraId="44098096" w14:textId="77777777" w:rsidR="00E65068" w:rsidRPr="00A35109" w:rsidRDefault="00A77F81" w:rsidP="00A35109">
      <w:pPr>
        <w:pStyle w:val="ListParagraph"/>
        <w:numPr>
          <w:ilvl w:val="1"/>
          <w:numId w:val="48"/>
        </w:numPr>
        <w:spacing w:after="100" w:afterAutospacing="1"/>
        <w:jc w:val="both"/>
        <w:rPr>
          <w:rFonts w:ascii="Arial" w:hAnsi="Arial" w:cs="Arial"/>
          <w:sz w:val="24"/>
          <w:szCs w:val="24"/>
          <w:lang w:val="en-SG"/>
        </w:rPr>
      </w:pPr>
      <w:r w:rsidRPr="00B37B5C">
        <w:rPr>
          <w:rFonts w:ascii="Arial" w:hAnsi="Arial" w:cs="Arial"/>
          <w:sz w:val="24"/>
          <w:szCs w:val="24"/>
          <w:lang w:val="en-SG"/>
        </w:rPr>
        <w:t xml:space="preserve">The primary driver for this project is to overcome the limitations of IPI's current corporate portal, which suffers from usability issues, scalability constraints, and integration challenges. To address these shortcomings and ensure a future-proof solution, IPI requires a new AI-powered platform designed for extended use. This </w:t>
      </w:r>
      <w:r w:rsidR="00E34804">
        <w:rPr>
          <w:rFonts w:ascii="Arial" w:hAnsi="Arial" w:cs="Arial"/>
          <w:sz w:val="24"/>
          <w:szCs w:val="24"/>
          <w:lang w:val="en-SG"/>
        </w:rPr>
        <w:t>initiative</w:t>
      </w:r>
      <w:r w:rsidR="00E34804" w:rsidRPr="00B37B5C">
        <w:rPr>
          <w:rFonts w:ascii="Arial" w:hAnsi="Arial" w:cs="Arial"/>
          <w:sz w:val="24"/>
          <w:szCs w:val="24"/>
          <w:lang w:val="en-SG"/>
        </w:rPr>
        <w:t xml:space="preserve"> </w:t>
      </w:r>
      <w:r w:rsidRPr="00B37B5C">
        <w:rPr>
          <w:rFonts w:ascii="Arial" w:hAnsi="Arial" w:cs="Arial"/>
          <w:sz w:val="24"/>
          <w:szCs w:val="24"/>
          <w:lang w:val="en-SG"/>
        </w:rPr>
        <w:t xml:space="preserve">will deliver significant benefits, including: a more intuitive user interface, streamlined content management, enhanced partner engagement, and the ability to provide multilingual, persona-driven experiences. This investment will provide IPI with a robust and adaptable digital foundation for years to come. </w:t>
      </w:r>
      <w:r w:rsidR="003E3700" w:rsidRPr="00B37B5C">
        <w:rPr>
          <w:rFonts w:ascii="Arial" w:hAnsi="Arial" w:cs="Arial"/>
          <w:sz w:val="24"/>
          <w:szCs w:val="24"/>
          <w:lang w:val="en-SG"/>
        </w:rPr>
        <w:t xml:space="preserve">The Digital Platforms Team seeks to engage a vendor for the new IPI portal for tentatively 6 </w:t>
      </w:r>
      <w:r w:rsidR="003E3700" w:rsidRPr="00B37B5C">
        <w:rPr>
          <w:rFonts w:ascii="Arial" w:hAnsi="Arial" w:cs="Arial"/>
          <w:sz w:val="24"/>
          <w:szCs w:val="24"/>
          <w:lang w:val="en-SG"/>
        </w:rPr>
        <w:lastRenderedPageBreak/>
        <w:t>months for development (</w:t>
      </w:r>
      <w:r w:rsidR="005832AB">
        <w:rPr>
          <w:rFonts w:ascii="Arial" w:hAnsi="Arial" w:cs="Arial"/>
          <w:sz w:val="24"/>
          <w:szCs w:val="24"/>
          <w:lang w:val="en-SG"/>
        </w:rPr>
        <w:t xml:space="preserve">tentatively </w:t>
      </w:r>
      <w:r w:rsidR="003E3700" w:rsidRPr="00B37B5C">
        <w:rPr>
          <w:rFonts w:ascii="Arial" w:hAnsi="Arial" w:cs="Arial"/>
          <w:sz w:val="24"/>
          <w:szCs w:val="24"/>
          <w:lang w:val="en-SG"/>
        </w:rPr>
        <w:t>1st August 2025 to 31st January 2026), 3 months for deployment, data migration, training and go-live (</w:t>
      </w:r>
      <w:r w:rsidR="005832AB">
        <w:rPr>
          <w:rFonts w:ascii="Arial" w:hAnsi="Arial" w:cs="Arial"/>
          <w:sz w:val="24"/>
          <w:szCs w:val="24"/>
          <w:lang w:val="en-SG"/>
        </w:rPr>
        <w:t>tentatively</w:t>
      </w:r>
      <w:r w:rsidR="005832AB" w:rsidRPr="005832AB">
        <w:rPr>
          <w:rFonts w:ascii="Arial" w:hAnsi="Arial" w:cs="Arial"/>
          <w:sz w:val="24"/>
          <w:szCs w:val="24"/>
          <w:lang w:val="en-SG"/>
        </w:rPr>
        <w:t xml:space="preserve"> </w:t>
      </w:r>
      <w:r w:rsidR="003E3700" w:rsidRPr="00B37B5C">
        <w:rPr>
          <w:rFonts w:ascii="Arial" w:hAnsi="Arial" w:cs="Arial"/>
          <w:sz w:val="24"/>
          <w:szCs w:val="24"/>
          <w:lang w:val="en-SG"/>
        </w:rPr>
        <w:t>1st February 2026 to 30th April 2026)</w:t>
      </w:r>
      <w:r w:rsidR="000044FF">
        <w:rPr>
          <w:rFonts w:ascii="Arial" w:hAnsi="Arial" w:cs="Arial"/>
          <w:sz w:val="24"/>
          <w:szCs w:val="24"/>
          <w:lang w:val="en-SG"/>
        </w:rPr>
        <w:t>, and</w:t>
      </w:r>
      <w:r w:rsidR="005832AB" w:rsidRPr="005832AB">
        <w:rPr>
          <w:rFonts w:ascii="Arial" w:hAnsi="Arial" w:cs="Arial"/>
          <w:sz w:val="24"/>
          <w:szCs w:val="24"/>
          <w:lang w:val="en-SG"/>
        </w:rPr>
        <w:t xml:space="preserve"> </w:t>
      </w:r>
      <w:r w:rsidR="005832AB" w:rsidRPr="006A7356">
        <w:rPr>
          <w:rFonts w:ascii="Arial" w:hAnsi="Arial" w:cs="Arial"/>
          <w:sz w:val="24"/>
          <w:szCs w:val="24"/>
          <w:lang w:val="en-SG"/>
        </w:rPr>
        <w:t>3 months</w:t>
      </w:r>
      <w:r w:rsidR="005832AB">
        <w:rPr>
          <w:rFonts w:ascii="Arial" w:hAnsi="Arial" w:cs="Arial"/>
          <w:sz w:val="24"/>
          <w:szCs w:val="24"/>
          <w:lang w:val="en-SG"/>
        </w:rPr>
        <w:t xml:space="preserve"> </w:t>
      </w:r>
      <w:r w:rsidR="008619AE">
        <w:rPr>
          <w:rFonts w:ascii="Arial" w:hAnsi="Arial" w:cs="Arial"/>
          <w:sz w:val="24"/>
          <w:szCs w:val="24"/>
          <w:lang w:val="en-SG"/>
        </w:rPr>
        <w:t>for</w:t>
      </w:r>
      <w:r w:rsidR="003E3700" w:rsidRPr="00B37B5C">
        <w:rPr>
          <w:rFonts w:ascii="Arial" w:hAnsi="Arial" w:cs="Arial"/>
          <w:sz w:val="24"/>
          <w:szCs w:val="24"/>
          <w:lang w:val="en-SG"/>
        </w:rPr>
        <w:t xml:space="preserve"> warranty (</w:t>
      </w:r>
      <w:r w:rsidR="005832AB">
        <w:rPr>
          <w:rFonts w:ascii="Arial" w:hAnsi="Arial" w:cs="Arial"/>
          <w:sz w:val="24"/>
          <w:szCs w:val="24"/>
          <w:lang w:val="en-SG"/>
        </w:rPr>
        <w:t>tentatively</w:t>
      </w:r>
      <w:r w:rsidR="005832AB" w:rsidRPr="005832AB">
        <w:rPr>
          <w:rFonts w:ascii="Arial" w:hAnsi="Arial" w:cs="Arial"/>
          <w:sz w:val="24"/>
          <w:szCs w:val="24"/>
          <w:lang w:val="en-SG"/>
        </w:rPr>
        <w:t xml:space="preserve"> </w:t>
      </w:r>
      <w:r w:rsidR="003E3700" w:rsidRPr="00B37B5C">
        <w:rPr>
          <w:rFonts w:ascii="Arial" w:hAnsi="Arial" w:cs="Arial"/>
          <w:sz w:val="24"/>
          <w:szCs w:val="24"/>
          <w:lang w:val="en-SG"/>
        </w:rPr>
        <w:t>1st May 2026 to 31st July 2026).</w:t>
      </w:r>
      <w:r w:rsidR="005832AB">
        <w:rPr>
          <w:rFonts w:ascii="Arial" w:hAnsi="Arial" w:cs="Arial"/>
          <w:sz w:val="24"/>
          <w:szCs w:val="24"/>
          <w:lang w:val="en-SG"/>
        </w:rPr>
        <w:t xml:space="preserve"> </w:t>
      </w:r>
      <w:r w:rsidR="003E3700" w:rsidRPr="00B37B5C">
        <w:rPr>
          <w:rFonts w:ascii="Arial" w:hAnsi="Arial" w:cs="Arial"/>
          <w:sz w:val="24"/>
          <w:szCs w:val="24"/>
          <w:lang w:val="en-SG"/>
        </w:rPr>
        <w:t xml:space="preserve">An option for support, maintenance, hosting, subscriptions and enhancements services can be exercised for </w:t>
      </w:r>
      <w:r w:rsidR="005832AB">
        <w:rPr>
          <w:rFonts w:ascii="Arial" w:hAnsi="Arial" w:cs="Arial"/>
          <w:sz w:val="24"/>
          <w:szCs w:val="24"/>
          <w:lang w:val="en-SG"/>
        </w:rPr>
        <w:t xml:space="preserve">up to </w:t>
      </w:r>
      <w:r w:rsidR="003E3700" w:rsidRPr="00B37B5C">
        <w:rPr>
          <w:rFonts w:ascii="Arial" w:hAnsi="Arial" w:cs="Arial"/>
          <w:sz w:val="24"/>
          <w:szCs w:val="24"/>
          <w:lang w:val="en-SG"/>
        </w:rPr>
        <w:t>3 years, to be renewed on a year-on-year basis (</w:t>
      </w:r>
      <w:r w:rsidR="005832AB">
        <w:rPr>
          <w:rFonts w:ascii="Arial" w:hAnsi="Arial" w:cs="Arial"/>
          <w:sz w:val="24"/>
          <w:szCs w:val="24"/>
          <w:lang w:val="en-SG"/>
        </w:rPr>
        <w:t>tentatively</w:t>
      </w:r>
      <w:r w:rsidR="005832AB" w:rsidRPr="005832AB">
        <w:rPr>
          <w:rFonts w:ascii="Arial" w:hAnsi="Arial" w:cs="Arial"/>
          <w:sz w:val="24"/>
          <w:szCs w:val="24"/>
          <w:lang w:val="en-SG"/>
        </w:rPr>
        <w:t xml:space="preserve"> </w:t>
      </w:r>
      <w:r w:rsidR="003E3700" w:rsidRPr="00B37B5C">
        <w:rPr>
          <w:rFonts w:ascii="Arial" w:hAnsi="Arial" w:cs="Arial"/>
          <w:sz w:val="24"/>
          <w:szCs w:val="24"/>
          <w:lang w:val="en-SG"/>
        </w:rPr>
        <w:t>1st August 2026 to 31st July 2029).</w:t>
      </w:r>
    </w:p>
    <w:p w14:paraId="3B96C20D" w14:textId="77777777" w:rsidR="00E65068" w:rsidRPr="002F44E7" w:rsidRDefault="00E877B4" w:rsidP="00F72EE8">
      <w:pPr>
        <w:pStyle w:val="Heading1"/>
      </w:pPr>
      <w:bookmarkStart w:id="1" w:name="_Toc199315655"/>
      <w:r w:rsidRPr="009A0DB7">
        <w:rPr>
          <w:rFonts w:ascii="Arial" w:hAnsi="Arial" w:cs="Arial"/>
          <w:color w:val="auto"/>
          <w:sz w:val="36"/>
          <w:szCs w:val="36"/>
        </w:rPr>
        <w:t>2</w:t>
      </w:r>
      <w:r w:rsidR="00DB0567" w:rsidRPr="003111C7">
        <w:rPr>
          <w:rFonts w:asciiTheme="minorHAnsi" w:eastAsia="Calibri" w:hAnsiTheme="minorHAnsi" w:cs="Arial"/>
          <w:lang w:val="en-SG" w:eastAsia="en-US"/>
        </w:rPr>
        <w:tab/>
      </w:r>
      <w:r w:rsidR="00E65068" w:rsidRPr="00B37B5C">
        <w:rPr>
          <w:rFonts w:ascii="Arial" w:hAnsi="Arial" w:cs="Arial"/>
          <w:color w:val="auto"/>
          <w:sz w:val="36"/>
          <w:szCs w:val="36"/>
        </w:rPr>
        <w:t>I</w:t>
      </w:r>
      <w:r w:rsidR="003B1D7E" w:rsidRPr="00B37B5C">
        <w:rPr>
          <w:rFonts w:ascii="Arial" w:hAnsi="Arial" w:cs="Arial"/>
          <w:color w:val="auto"/>
          <w:sz w:val="36"/>
          <w:szCs w:val="36"/>
        </w:rPr>
        <w:t>ntroduction</w:t>
      </w:r>
      <w:bookmarkEnd w:id="1"/>
    </w:p>
    <w:p w14:paraId="219F321C" w14:textId="77777777" w:rsidR="00E65068" w:rsidRPr="00DA6B5B" w:rsidRDefault="00E65068" w:rsidP="00E65068">
      <w:pPr>
        <w:autoSpaceDE w:val="0"/>
        <w:autoSpaceDN w:val="0"/>
        <w:adjustRightInd w:val="0"/>
        <w:spacing w:after="0" w:line="240" w:lineRule="auto"/>
        <w:ind w:left="709" w:hanging="709"/>
        <w:jc w:val="both"/>
        <w:rPr>
          <w:rFonts w:ascii="Arial" w:eastAsia="Calibri" w:hAnsi="Arial" w:cs="Arial"/>
          <w:bCs/>
          <w:sz w:val="24"/>
          <w:szCs w:val="24"/>
          <w:lang w:val="en-SG" w:eastAsia="en-US"/>
        </w:rPr>
      </w:pPr>
      <w:r w:rsidRPr="009A0DB7">
        <w:rPr>
          <w:rFonts w:ascii="Arial" w:eastAsia="Calibri" w:hAnsi="Arial" w:cs="Arial"/>
          <w:bCs/>
          <w:sz w:val="32"/>
          <w:szCs w:val="32"/>
          <w:lang w:val="en-SG" w:eastAsia="en-US"/>
        </w:rPr>
        <w:t>2.1</w:t>
      </w:r>
      <w:r>
        <w:rPr>
          <w:rFonts w:ascii="Arial" w:eastAsia="Calibri" w:hAnsi="Arial" w:cs="Arial"/>
          <w:bCs/>
          <w:lang w:val="en-SG" w:eastAsia="en-US"/>
        </w:rPr>
        <w:t xml:space="preserve"> </w:t>
      </w:r>
      <w:r>
        <w:rPr>
          <w:rFonts w:ascii="Arial" w:eastAsia="Calibri" w:hAnsi="Arial" w:cs="Arial"/>
          <w:bCs/>
          <w:lang w:val="en-SG" w:eastAsia="en-US"/>
        </w:rPr>
        <w:tab/>
      </w:r>
      <w:r w:rsidRPr="00DA6B5B">
        <w:rPr>
          <w:rFonts w:ascii="Arial" w:eastAsia="Calibri" w:hAnsi="Arial" w:cs="Arial"/>
          <w:bCs/>
          <w:sz w:val="24"/>
          <w:szCs w:val="24"/>
          <w:lang w:val="en-SG" w:eastAsia="en-US"/>
        </w:rPr>
        <w:t xml:space="preserve">IPI is an innovation catalyst that creates opportunities for enterprises to grow beyond boundaries. As a subsidiary of Enterprise Singapore, IPI accelerates the innovation process of enterprises through access to its global innovation ecosystem and advisory services. For more information, please visit </w:t>
      </w:r>
      <w:hyperlink r:id="rId11" w:history="1">
        <w:r w:rsidRPr="00DA6B5B">
          <w:rPr>
            <w:rFonts w:ascii="Arial" w:eastAsia="Calibri" w:hAnsi="Arial" w:cs="Arial"/>
            <w:bCs/>
            <w:color w:val="0563C1"/>
            <w:sz w:val="24"/>
            <w:szCs w:val="24"/>
            <w:u w:val="single"/>
            <w:lang w:val="en-SG" w:eastAsia="en-US"/>
          </w:rPr>
          <w:t>www.ipi-singapore.org</w:t>
        </w:r>
      </w:hyperlink>
      <w:r w:rsidRPr="00DA6B5B">
        <w:rPr>
          <w:rFonts w:ascii="Arial" w:eastAsia="Calibri" w:hAnsi="Arial" w:cs="Arial"/>
          <w:bCs/>
          <w:sz w:val="24"/>
          <w:szCs w:val="24"/>
          <w:lang w:val="en-SG" w:eastAsia="en-US"/>
        </w:rPr>
        <w:t>.</w:t>
      </w:r>
    </w:p>
    <w:p w14:paraId="7352174A" w14:textId="77777777" w:rsidR="00E65068" w:rsidRPr="00714F6A" w:rsidRDefault="00E65068" w:rsidP="00E65068">
      <w:pPr>
        <w:autoSpaceDE w:val="0"/>
        <w:autoSpaceDN w:val="0"/>
        <w:adjustRightInd w:val="0"/>
        <w:spacing w:after="0" w:line="240" w:lineRule="auto"/>
        <w:ind w:left="709" w:hanging="709"/>
        <w:jc w:val="both"/>
        <w:rPr>
          <w:rFonts w:ascii="Arial" w:eastAsia="Calibri" w:hAnsi="Arial" w:cs="Arial"/>
          <w:bCs/>
          <w:sz w:val="24"/>
          <w:szCs w:val="24"/>
          <w:lang w:val="en-SG" w:eastAsia="en-US"/>
        </w:rPr>
      </w:pPr>
    </w:p>
    <w:p w14:paraId="2F5457C9" w14:textId="77777777" w:rsidR="00E65068" w:rsidRPr="00714F6A" w:rsidRDefault="00E65068" w:rsidP="00E65068">
      <w:pPr>
        <w:autoSpaceDE w:val="0"/>
        <w:autoSpaceDN w:val="0"/>
        <w:adjustRightInd w:val="0"/>
        <w:spacing w:after="0" w:line="240" w:lineRule="auto"/>
        <w:ind w:left="709" w:hanging="709"/>
        <w:jc w:val="both"/>
        <w:rPr>
          <w:rFonts w:ascii="Arial" w:eastAsia="Calibri" w:hAnsi="Arial" w:cs="Arial"/>
          <w:bCs/>
          <w:sz w:val="24"/>
          <w:szCs w:val="24"/>
          <w:lang w:val="en-SG" w:eastAsia="en-US"/>
        </w:rPr>
      </w:pPr>
      <w:r w:rsidRPr="009A0DB7">
        <w:rPr>
          <w:rFonts w:ascii="Arial" w:eastAsia="Calibri" w:hAnsi="Arial" w:cs="Arial"/>
          <w:bCs/>
          <w:sz w:val="32"/>
          <w:szCs w:val="32"/>
          <w:lang w:val="en-SG" w:eastAsia="en-US"/>
        </w:rPr>
        <w:t>2.2</w:t>
      </w:r>
      <w:r w:rsidRPr="004100C0">
        <w:rPr>
          <w:rFonts w:ascii="Arial" w:eastAsia="Calibri" w:hAnsi="Arial" w:cs="Arial"/>
          <w:b/>
          <w:sz w:val="24"/>
          <w:szCs w:val="24"/>
          <w:lang w:val="en-SG" w:eastAsia="en-US"/>
        </w:rPr>
        <w:tab/>
      </w:r>
      <w:r w:rsidRPr="00DA6B5B">
        <w:rPr>
          <w:rFonts w:ascii="Arial" w:eastAsia="Calibri" w:hAnsi="Arial" w:cs="Arial"/>
          <w:bCs/>
          <w:sz w:val="24"/>
          <w:szCs w:val="24"/>
          <w:lang w:val="en-SG" w:eastAsia="en-US"/>
        </w:rPr>
        <w:t>Since its inception in 2011, IPI has helped to catalyse growth and innovation opportunities for Singapore enterprises across various industries by matching them with technology partners and experts to innovate and co-develop new products, services and processes. To better reflect IPI’s role as a leading driver of innovation opportunities for enterprises following its growth of its global innovation network and expansion in portfolio of services in response to the evolving needs of enterprises in Singapore, it had recently launched its new brand identity as Innovation Partner for Impact.</w:t>
      </w:r>
      <w:r w:rsidRPr="00714F6A">
        <w:rPr>
          <w:rFonts w:ascii="Arial" w:eastAsia="Calibri" w:hAnsi="Arial" w:cs="Arial"/>
          <w:bCs/>
          <w:sz w:val="24"/>
          <w:szCs w:val="24"/>
          <w:lang w:val="en-SG" w:eastAsia="en-US"/>
        </w:rPr>
        <w:t xml:space="preserve"> </w:t>
      </w:r>
    </w:p>
    <w:p w14:paraId="51B8950F" w14:textId="77777777" w:rsidR="00E65068" w:rsidRPr="00E65068" w:rsidRDefault="00E65068" w:rsidP="00E65068">
      <w:pPr>
        <w:jc w:val="both"/>
        <w:rPr>
          <w:rFonts w:ascii="Arial" w:hAnsi="Arial" w:cs="Arial"/>
          <w:sz w:val="24"/>
          <w:szCs w:val="24"/>
          <w:lang w:val="en-SG"/>
        </w:rPr>
      </w:pPr>
    </w:p>
    <w:p w14:paraId="313B2E87" w14:textId="77777777" w:rsidR="00E65068" w:rsidRPr="00B37B5C" w:rsidRDefault="00E877B4" w:rsidP="00E148A3">
      <w:pPr>
        <w:pStyle w:val="Heading1"/>
        <w:rPr>
          <w:rFonts w:ascii="Arial" w:hAnsi="Arial" w:cs="Arial"/>
          <w:color w:val="auto"/>
          <w:sz w:val="36"/>
          <w:szCs w:val="36"/>
        </w:rPr>
      </w:pPr>
      <w:bookmarkStart w:id="2" w:name="_Toc199315656"/>
      <w:r w:rsidRPr="00B37B5C">
        <w:rPr>
          <w:rFonts w:ascii="Arial" w:hAnsi="Arial" w:cs="Arial"/>
          <w:color w:val="auto"/>
          <w:sz w:val="36"/>
          <w:szCs w:val="36"/>
        </w:rPr>
        <w:t>3</w:t>
      </w:r>
      <w:r w:rsidR="00DB0567" w:rsidRPr="00B37B5C">
        <w:rPr>
          <w:rFonts w:ascii="Arial" w:eastAsia="Calibri" w:hAnsi="Arial" w:cs="Arial"/>
          <w:sz w:val="36"/>
          <w:szCs w:val="36"/>
          <w:lang w:val="en-SG" w:eastAsia="en-US"/>
        </w:rPr>
        <w:tab/>
      </w:r>
      <w:r w:rsidR="003B1D7E" w:rsidRPr="00B37B5C">
        <w:rPr>
          <w:rFonts w:ascii="Arial" w:hAnsi="Arial" w:cs="Arial"/>
          <w:color w:val="auto"/>
          <w:sz w:val="36"/>
          <w:szCs w:val="36"/>
        </w:rPr>
        <w:t>Scope of Contract</w:t>
      </w:r>
      <w:bookmarkEnd w:id="2"/>
    </w:p>
    <w:p w14:paraId="4674AEDC" w14:textId="77777777" w:rsidR="00E65068" w:rsidRPr="00B37B5C" w:rsidRDefault="003111C7" w:rsidP="00F72EE8">
      <w:pPr>
        <w:pStyle w:val="Heading2"/>
        <w:rPr>
          <w:rFonts w:ascii="Arial" w:hAnsi="Arial" w:cs="Arial"/>
          <w:color w:val="auto"/>
          <w:sz w:val="24"/>
          <w:szCs w:val="24"/>
        </w:rPr>
      </w:pPr>
      <w:bookmarkStart w:id="3" w:name="_Toc199315657"/>
      <w:r w:rsidRPr="00B37B5C">
        <w:rPr>
          <w:rFonts w:ascii="Arial" w:hAnsi="Arial" w:cs="Arial"/>
          <w:color w:val="auto"/>
        </w:rPr>
        <w:t>3.1</w:t>
      </w:r>
      <w:r w:rsidR="00E65068" w:rsidRPr="00B37B5C">
        <w:rPr>
          <w:rFonts w:ascii="Arial" w:hAnsi="Arial" w:cs="Arial"/>
          <w:color w:val="auto"/>
        </w:rPr>
        <w:tab/>
      </w:r>
      <w:r w:rsidR="00E65068" w:rsidRPr="00B37B5C">
        <w:rPr>
          <w:rStyle w:val="Heading2Char"/>
          <w:rFonts w:ascii="Arial" w:hAnsi="Arial" w:cs="Arial"/>
          <w:color w:val="auto"/>
        </w:rPr>
        <w:t>Target Audience</w:t>
      </w:r>
      <w:bookmarkEnd w:id="3"/>
    </w:p>
    <w:p w14:paraId="05650225" w14:textId="77777777" w:rsidR="00E65068" w:rsidRPr="00C90B22" w:rsidRDefault="001959C3" w:rsidP="004E5DBE">
      <w:pPr>
        <w:pStyle w:val="ListParagraph"/>
        <w:numPr>
          <w:ilvl w:val="0"/>
          <w:numId w:val="7"/>
        </w:numPr>
        <w:autoSpaceDE w:val="0"/>
        <w:autoSpaceDN w:val="0"/>
        <w:adjustRightInd w:val="0"/>
        <w:spacing w:after="0" w:line="240" w:lineRule="auto"/>
        <w:ind w:left="1134"/>
        <w:contextualSpacing w:val="0"/>
        <w:jc w:val="both"/>
        <w:rPr>
          <w:rFonts w:ascii="Arial" w:hAnsi="Arial" w:cs="Arial"/>
          <w:bCs/>
          <w:sz w:val="24"/>
          <w:szCs w:val="24"/>
        </w:rPr>
      </w:pPr>
      <w:r w:rsidRPr="00C90B22">
        <w:rPr>
          <w:rFonts w:ascii="Arial" w:hAnsi="Arial" w:cs="Arial"/>
          <w:bCs/>
          <w:sz w:val="24"/>
          <w:szCs w:val="24"/>
        </w:rPr>
        <w:t>Customers</w:t>
      </w:r>
      <w:r w:rsidR="00521A63" w:rsidRPr="00C90B22">
        <w:rPr>
          <w:rFonts w:ascii="Arial" w:hAnsi="Arial" w:cs="Arial"/>
          <w:bCs/>
          <w:sz w:val="24"/>
          <w:szCs w:val="24"/>
        </w:rPr>
        <w:t xml:space="preserve"> (SMEs</w:t>
      </w:r>
      <w:r w:rsidR="00BA1096" w:rsidRPr="00C90B22">
        <w:rPr>
          <w:rFonts w:ascii="Arial" w:hAnsi="Arial" w:cs="Arial"/>
          <w:bCs/>
          <w:sz w:val="24"/>
          <w:szCs w:val="24"/>
        </w:rPr>
        <w:t xml:space="preserve">, </w:t>
      </w:r>
      <w:r w:rsidR="00E34804">
        <w:rPr>
          <w:rFonts w:ascii="Arial" w:hAnsi="Arial" w:cs="Arial"/>
          <w:bCs/>
          <w:sz w:val="24"/>
          <w:szCs w:val="24"/>
        </w:rPr>
        <w:t xml:space="preserve">IHL </w:t>
      </w:r>
      <w:r w:rsidR="00BA1096" w:rsidRPr="00C90B22">
        <w:rPr>
          <w:rFonts w:ascii="Arial" w:hAnsi="Arial" w:cs="Arial"/>
          <w:bCs/>
          <w:sz w:val="24"/>
          <w:szCs w:val="24"/>
        </w:rPr>
        <w:t>etc.</w:t>
      </w:r>
      <w:r w:rsidR="00521A63" w:rsidRPr="00C90B22">
        <w:rPr>
          <w:rFonts w:ascii="Arial" w:hAnsi="Arial" w:cs="Arial"/>
          <w:bCs/>
          <w:sz w:val="24"/>
          <w:szCs w:val="24"/>
        </w:rPr>
        <w:t>)</w:t>
      </w:r>
      <w:r w:rsidR="00E65068" w:rsidRPr="00C90B22">
        <w:rPr>
          <w:rFonts w:ascii="Arial" w:hAnsi="Arial" w:cs="Arial"/>
          <w:bCs/>
          <w:sz w:val="24"/>
          <w:szCs w:val="24"/>
        </w:rPr>
        <w:t xml:space="preserve"> </w:t>
      </w:r>
      <w:r w:rsidR="009B037A" w:rsidRPr="00C90B22">
        <w:rPr>
          <w:rFonts w:ascii="Arial" w:hAnsi="Arial" w:cs="Arial"/>
          <w:bCs/>
          <w:sz w:val="24"/>
          <w:szCs w:val="24"/>
        </w:rPr>
        <w:t>who wants to connect with IPI.</w:t>
      </w:r>
    </w:p>
    <w:p w14:paraId="0F0FFF37" w14:textId="77777777" w:rsidR="00BA1096" w:rsidRPr="00C90B22" w:rsidRDefault="00BA1096" w:rsidP="004E5DBE">
      <w:pPr>
        <w:pStyle w:val="ListParagraph"/>
        <w:numPr>
          <w:ilvl w:val="0"/>
          <w:numId w:val="7"/>
        </w:numPr>
        <w:autoSpaceDE w:val="0"/>
        <w:autoSpaceDN w:val="0"/>
        <w:adjustRightInd w:val="0"/>
        <w:spacing w:after="0" w:line="240" w:lineRule="auto"/>
        <w:ind w:left="1134"/>
        <w:contextualSpacing w:val="0"/>
        <w:jc w:val="both"/>
        <w:rPr>
          <w:rFonts w:ascii="Arial" w:hAnsi="Arial" w:cs="Arial"/>
          <w:bCs/>
          <w:sz w:val="24"/>
          <w:szCs w:val="24"/>
        </w:rPr>
      </w:pPr>
      <w:r w:rsidRPr="00C90B22">
        <w:rPr>
          <w:rFonts w:ascii="Arial" w:hAnsi="Arial" w:cs="Arial"/>
          <w:bCs/>
          <w:sz w:val="24"/>
          <w:szCs w:val="24"/>
        </w:rPr>
        <w:t>Partners, Technology Owners</w:t>
      </w:r>
      <w:r w:rsidR="00A75642" w:rsidRPr="00C90B22">
        <w:rPr>
          <w:rFonts w:ascii="Arial" w:hAnsi="Arial" w:cs="Arial"/>
          <w:bCs/>
          <w:sz w:val="24"/>
          <w:szCs w:val="24"/>
        </w:rPr>
        <w:t xml:space="preserve"> and Technology Experts who wants to collaborate and engage with IPI.</w:t>
      </w:r>
    </w:p>
    <w:p w14:paraId="73BE962D" w14:textId="77777777" w:rsidR="009B037A" w:rsidRPr="00C90B22" w:rsidRDefault="009B037A" w:rsidP="004E5DBE">
      <w:pPr>
        <w:pStyle w:val="ListParagraph"/>
        <w:numPr>
          <w:ilvl w:val="0"/>
          <w:numId w:val="7"/>
        </w:numPr>
        <w:autoSpaceDE w:val="0"/>
        <w:autoSpaceDN w:val="0"/>
        <w:adjustRightInd w:val="0"/>
        <w:spacing w:after="0" w:line="240" w:lineRule="auto"/>
        <w:ind w:left="1134"/>
        <w:contextualSpacing w:val="0"/>
        <w:jc w:val="both"/>
        <w:rPr>
          <w:rFonts w:ascii="Arial" w:hAnsi="Arial" w:cs="Arial"/>
          <w:bCs/>
          <w:sz w:val="24"/>
          <w:szCs w:val="24"/>
        </w:rPr>
      </w:pPr>
      <w:r w:rsidRPr="00C90B22">
        <w:rPr>
          <w:rFonts w:ascii="Arial" w:hAnsi="Arial" w:cs="Arial"/>
          <w:bCs/>
          <w:sz w:val="24"/>
          <w:szCs w:val="24"/>
        </w:rPr>
        <w:t>IPI internal staff for their business functionalities.</w:t>
      </w:r>
    </w:p>
    <w:p w14:paraId="71943B33" w14:textId="77777777" w:rsidR="00E65068" w:rsidRPr="00C90B22" w:rsidRDefault="00E65068" w:rsidP="00E65068">
      <w:pPr>
        <w:spacing w:after="160" w:line="259" w:lineRule="auto"/>
        <w:ind w:left="720"/>
        <w:contextualSpacing/>
        <w:jc w:val="both"/>
        <w:rPr>
          <w:rFonts w:ascii="Arial" w:eastAsia="Calibri" w:hAnsi="Arial" w:cs="Arial"/>
          <w:sz w:val="24"/>
          <w:szCs w:val="24"/>
          <w:lang w:val="en-SG" w:eastAsia="en-US"/>
        </w:rPr>
      </w:pPr>
    </w:p>
    <w:p w14:paraId="5EB0014C" w14:textId="77777777" w:rsidR="00E65068" w:rsidRPr="00B37B5C" w:rsidRDefault="00E65068" w:rsidP="00E148A3">
      <w:pPr>
        <w:pStyle w:val="Heading2"/>
        <w:rPr>
          <w:rFonts w:ascii="Arial" w:hAnsi="Arial" w:cs="Arial"/>
          <w:color w:val="auto"/>
        </w:rPr>
      </w:pPr>
      <w:bookmarkStart w:id="4" w:name="_Toc199315658"/>
      <w:r w:rsidRPr="00B37B5C">
        <w:rPr>
          <w:rFonts w:ascii="Arial" w:eastAsia="Calibri" w:hAnsi="Arial" w:cs="Arial"/>
          <w:color w:val="auto"/>
          <w:lang w:val="en-SG" w:eastAsia="en-US"/>
        </w:rPr>
        <w:t>3.</w:t>
      </w:r>
      <w:r w:rsidR="0078102B" w:rsidRPr="00B37B5C">
        <w:rPr>
          <w:rFonts w:ascii="Arial" w:eastAsia="Calibri" w:hAnsi="Arial" w:cs="Arial"/>
          <w:color w:val="auto"/>
          <w:lang w:val="en-SG" w:eastAsia="en-US"/>
        </w:rPr>
        <w:t>2</w:t>
      </w:r>
      <w:r w:rsidRPr="00B37B5C">
        <w:rPr>
          <w:rFonts w:ascii="Arial" w:eastAsia="Calibri" w:hAnsi="Arial" w:cs="Arial"/>
          <w:color w:val="auto"/>
          <w:lang w:val="en-SG" w:eastAsia="en-US"/>
        </w:rPr>
        <w:tab/>
      </w:r>
      <w:r w:rsidRPr="00B37B5C">
        <w:rPr>
          <w:rStyle w:val="Heading2Char"/>
          <w:rFonts w:ascii="Arial" w:hAnsi="Arial" w:cs="Arial"/>
          <w:color w:val="auto"/>
        </w:rPr>
        <w:t>Scope of Work</w:t>
      </w:r>
      <w:bookmarkEnd w:id="4"/>
    </w:p>
    <w:p w14:paraId="212E9E7F" w14:textId="77777777" w:rsidR="00B6382B" w:rsidRPr="00B37B5C" w:rsidRDefault="00B6382B" w:rsidP="00F72EE8">
      <w:pPr>
        <w:pStyle w:val="Heading3"/>
        <w:rPr>
          <w:rFonts w:ascii="Arial" w:hAnsi="Arial" w:cs="Arial"/>
          <w:color w:val="auto"/>
          <w:lang w:val="en-SG"/>
        </w:rPr>
      </w:pPr>
      <w:bookmarkStart w:id="5" w:name="_Toc199315659"/>
      <w:r w:rsidRPr="00B37B5C">
        <w:rPr>
          <w:rFonts w:ascii="Arial" w:hAnsi="Arial" w:cs="Arial"/>
          <w:color w:val="auto"/>
          <w:lang w:val="en-SG"/>
        </w:rPr>
        <w:t>3.</w:t>
      </w:r>
      <w:r w:rsidR="0078102B" w:rsidRPr="00B37B5C">
        <w:rPr>
          <w:rFonts w:ascii="Arial" w:hAnsi="Arial" w:cs="Arial"/>
          <w:color w:val="auto"/>
          <w:lang w:val="en-SG"/>
        </w:rPr>
        <w:t>2</w:t>
      </w:r>
      <w:r w:rsidRPr="00B37B5C">
        <w:rPr>
          <w:rFonts w:ascii="Arial" w:hAnsi="Arial" w:cs="Arial"/>
          <w:color w:val="auto"/>
          <w:lang w:val="en-SG"/>
        </w:rPr>
        <w:t>.1</w:t>
      </w:r>
      <w:r w:rsidR="006E10F4" w:rsidRPr="00B37B5C">
        <w:rPr>
          <w:rFonts w:ascii="Arial" w:eastAsia="Calibri" w:hAnsi="Arial" w:cs="Arial"/>
          <w:color w:val="auto"/>
          <w:lang w:val="en-SG" w:eastAsia="en-US"/>
        </w:rPr>
        <w:tab/>
      </w:r>
      <w:r w:rsidRPr="00B37B5C">
        <w:rPr>
          <w:rFonts w:ascii="Arial" w:hAnsi="Arial" w:cs="Arial"/>
          <w:color w:val="auto"/>
          <w:lang w:val="en-SG"/>
        </w:rPr>
        <w:t>Project Planning and Management</w:t>
      </w:r>
      <w:bookmarkEnd w:id="5"/>
    </w:p>
    <w:p w14:paraId="14833878" w14:textId="77777777" w:rsidR="00B6382B" w:rsidRPr="00DA6B5B" w:rsidRDefault="00B6382B" w:rsidP="004E5DBE">
      <w:pPr>
        <w:numPr>
          <w:ilvl w:val="0"/>
          <w:numId w:val="9"/>
        </w:numPr>
        <w:jc w:val="both"/>
        <w:rPr>
          <w:rFonts w:ascii="Arial" w:hAnsi="Arial" w:cs="Arial"/>
          <w:sz w:val="24"/>
          <w:szCs w:val="24"/>
          <w:lang w:val="en-SG"/>
        </w:rPr>
      </w:pPr>
      <w:r w:rsidRPr="00DA6B5B">
        <w:rPr>
          <w:rFonts w:ascii="Arial" w:hAnsi="Arial" w:cs="Arial"/>
          <w:sz w:val="24"/>
          <w:szCs w:val="24"/>
          <w:lang w:val="en-SG"/>
        </w:rPr>
        <w:t xml:space="preserve">Project </w:t>
      </w:r>
      <w:r w:rsidR="6FBE9592" w:rsidRPr="00DA6B5B">
        <w:rPr>
          <w:rFonts w:ascii="Arial" w:hAnsi="Arial" w:cs="Arial"/>
          <w:sz w:val="24"/>
          <w:szCs w:val="24"/>
          <w:lang w:val="en-SG"/>
        </w:rPr>
        <w:t>Kick-off</w:t>
      </w:r>
      <w:r w:rsidRPr="00DA6B5B">
        <w:rPr>
          <w:rFonts w:ascii="Arial" w:hAnsi="Arial" w:cs="Arial"/>
          <w:sz w:val="24"/>
          <w:szCs w:val="24"/>
          <w:lang w:val="en-SG"/>
        </w:rPr>
        <w:t xml:space="preserve">: Initiate the project with a detailed </w:t>
      </w:r>
      <w:r w:rsidR="738E0B75" w:rsidRPr="00DA6B5B">
        <w:rPr>
          <w:rFonts w:ascii="Arial" w:hAnsi="Arial" w:cs="Arial"/>
          <w:sz w:val="24"/>
          <w:szCs w:val="24"/>
          <w:lang w:val="en-SG"/>
        </w:rPr>
        <w:t>kick-off</w:t>
      </w:r>
      <w:r w:rsidRPr="00DA6B5B">
        <w:rPr>
          <w:rFonts w:ascii="Arial" w:hAnsi="Arial" w:cs="Arial"/>
          <w:sz w:val="24"/>
          <w:szCs w:val="24"/>
          <w:lang w:val="en-SG"/>
        </w:rPr>
        <w:t xml:space="preserve"> meeting to outline objectives, timelines, and deliverables.</w:t>
      </w:r>
    </w:p>
    <w:p w14:paraId="091A0E44" w14:textId="77777777" w:rsidR="00B6382B" w:rsidRPr="00DA6B5B" w:rsidRDefault="00B6382B" w:rsidP="004E5DBE">
      <w:pPr>
        <w:numPr>
          <w:ilvl w:val="0"/>
          <w:numId w:val="9"/>
        </w:numPr>
        <w:jc w:val="both"/>
        <w:rPr>
          <w:rFonts w:ascii="Arial" w:hAnsi="Arial" w:cs="Arial"/>
          <w:sz w:val="24"/>
          <w:szCs w:val="24"/>
          <w:lang w:val="en-SG"/>
        </w:rPr>
      </w:pPr>
      <w:r w:rsidRPr="00DA6B5B">
        <w:rPr>
          <w:rFonts w:ascii="Arial" w:hAnsi="Arial" w:cs="Arial"/>
          <w:sz w:val="24"/>
          <w:szCs w:val="24"/>
          <w:lang w:val="en-SG"/>
        </w:rPr>
        <w:lastRenderedPageBreak/>
        <w:t>Project Plan: Develop a comprehensive project plan including milestones, deadlines, and resource allocation.</w:t>
      </w:r>
    </w:p>
    <w:p w14:paraId="47A202CC" w14:textId="77777777" w:rsidR="00B6382B" w:rsidRPr="00DA6B5B" w:rsidRDefault="00B6382B" w:rsidP="004E5DBE">
      <w:pPr>
        <w:numPr>
          <w:ilvl w:val="0"/>
          <w:numId w:val="9"/>
        </w:numPr>
        <w:jc w:val="both"/>
        <w:rPr>
          <w:rFonts w:ascii="Arial" w:hAnsi="Arial" w:cs="Arial"/>
          <w:sz w:val="24"/>
          <w:szCs w:val="24"/>
          <w:lang w:val="en-SG"/>
        </w:rPr>
      </w:pPr>
      <w:r w:rsidRPr="00DA6B5B">
        <w:rPr>
          <w:rFonts w:ascii="Arial" w:hAnsi="Arial" w:cs="Arial"/>
          <w:sz w:val="24"/>
          <w:szCs w:val="24"/>
          <w:lang w:val="en-SG"/>
        </w:rPr>
        <w:t>Risk Management: Identify potential risks and develop mitigation strategies.</w:t>
      </w:r>
    </w:p>
    <w:p w14:paraId="2D521983" w14:textId="77777777" w:rsidR="00CE2E16" w:rsidRPr="00DA6B5B" w:rsidRDefault="00CE2E16" w:rsidP="004E5DBE">
      <w:pPr>
        <w:numPr>
          <w:ilvl w:val="0"/>
          <w:numId w:val="9"/>
        </w:numPr>
        <w:jc w:val="both"/>
        <w:rPr>
          <w:rFonts w:ascii="Arial" w:hAnsi="Arial" w:cs="Arial"/>
          <w:sz w:val="24"/>
          <w:szCs w:val="24"/>
          <w:lang w:val="en-SG"/>
        </w:rPr>
      </w:pPr>
      <w:r w:rsidRPr="00DA6B5B">
        <w:rPr>
          <w:rFonts w:ascii="Arial" w:hAnsi="Arial" w:cs="Arial"/>
          <w:sz w:val="24"/>
          <w:szCs w:val="24"/>
          <w:lang w:val="en-SG"/>
        </w:rPr>
        <w:t>Attached is the Risk Register for reference</w:t>
      </w:r>
      <w:r w:rsidR="00C12CA9" w:rsidRPr="00DA6B5B">
        <w:rPr>
          <w:rFonts w:ascii="Arial" w:hAnsi="Arial" w:cs="Arial"/>
          <w:sz w:val="24"/>
          <w:szCs w:val="24"/>
          <w:lang w:val="en-SG"/>
        </w:rPr>
        <w:t xml:space="preserve"> (Th</w:t>
      </w:r>
      <w:r w:rsidR="00C23597" w:rsidRPr="00DA6B5B">
        <w:rPr>
          <w:rFonts w:ascii="Arial" w:hAnsi="Arial" w:cs="Arial"/>
          <w:sz w:val="24"/>
          <w:szCs w:val="24"/>
          <w:lang w:val="en-SG"/>
        </w:rPr>
        <w:t>e provided list is illustrative</w:t>
      </w:r>
      <w:r w:rsidR="00F776C1" w:rsidRPr="00DA6B5B">
        <w:rPr>
          <w:rFonts w:ascii="Arial" w:hAnsi="Arial" w:cs="Arial"/>
          <w:sz w:val="24"/>
          <w:szCs w:val="24"/>
          <w:lang w:val="en-SG"/>
        </w:rPr>
        <w:t xml:space="preserve"> and not exhaustive</w:t>
      </w:r>
      <w:r w:rsidR="00C12CA9" w:rsidRPr="00DA6B5B">
        <w:rPr>
          <w:rFonts w:ascii="Arial" w:hAnsi="Arial" w:cs="Arial"/>
          <w:sz w:val="24"/>
          <w:szCs w:val="24"/>
          <w:lang w:val="en-SG"/>
        </w:rPr>
        <w:t xml:space="preserve">; Vendors to </w:t>
      </w:r>
      <w:r w:rsidR="00F01652" w:rsidRPr="00DA6B5B">
        <w:rPr>
          <w:rFonts w:ascii="Arial" w:hAnsi="Arial" w:cs="Arial"/>
          <w:sz w:val="24"/>
          <w:szCs w:val="24"/>
          <w:lang w:val="en-SG"/>
        </w:rPr>
        <w:t>submit their own risk assessment).</w:t>
      </w:r>
    </w:p>
    <w:bookmarkStart w:id="6" w:name="_MON_1805283144"/>
    <w:bookmarkEnd w:id="6"/>
    <w:p w14:paraId="41A9826B" w14:textId="77777777" w:rsidR="00281D07" w:rsidRDefault="002473F6" w:rsidP="003C0C6D">
      <w:pPr>
        <w:ind w:left="720"/>
        <w:jc w:val="both"/>
        <w:rPr>
          <w:rFonts w:ascii="Arial" w:hAnsi="Arial" w:cs="Arial"/>
          <w:sz w:val="24"/>
          <w:szCs w:val="24"/>
          <w:lang w:val="en-SG"/>
        </w:rPr>
      </w:pPr>
      <w:r>
        <w:rPr>
          <w:rFonts w:ascii="Arial" w:hAnsi="Arial" w:cs="Arial"/>
          <w:sz w:val="24"/>
          <w:szCs w:val="24"/>
          <w:lang w:val="en-SG"/>
        </w:rPr>
        <w:object w:dxaOrig="1127" w:dyaOrig="729" w14:anchorId="6D23C0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25pt;height:36.75pt" o:ole="">
            <v:imagedata r:id="rId12" o:title=""/>
          </v:shape>
          <o:OLEObject Type="Embed" ProgID="Word.Document.12" ShapeID="_x0000_i1025" DrawAspect="Icon" ObjectID="_1810641646" r:id="rId13">
            <o:FieldCodes>\s</o:FieldCodes>
          </o:OLEObject>
        </w:object>
      </w:r>
    </w:p>
    <w:p w14:paraId="613E67D4" w14:textId="77777777" w:rsidR="00281D07" w:rsidRPr="00B6382B" w:rsidRDefault="00281D07" w:rsidP="00281D07">
      <w:pPr>
        <w:jc w:val="both"/>
        <w:rPr>
          <w:rFonts w:ascii="Arial" w:hAnsi="Arial" w:cs="Arial"/>
          <w:sz w:val="24"/>
          <w:szCs w:val="24"/>
          <w:lang w:val="en-SG"/>
        </w:rPr>
      </w:pPr>
    </w:p>
    <w:p w14:paraId="32222894" w14:textId="77777777" w:rsidR="00B6382B" w:rsidRPr="00B37B5C" w:rsidRDefault="00B6382B" w:rsidP="003111C7">
      <w:pPr>
        <w:pStyle w:val="Heading3"/>
        <w:rPr>
          <w:rFonts w:ascii="Arial" w:hAnsi="Arial" w:cs="Arial"/>
          <w:color w:val="auto"/>
          <w:lang w:val="en-SG"/>
        </w:rPr>
      </w:pPr>
      <w:bookmarkStart w:id="7" w:name="_Toc199315660"/>
      <w:r w:rsidRPr="00B37B5C">
        <w:rPr>
          <w:rFonts w:ascii="Arial" w:hAnsi="Arial" w:cs="Arial"/>
          <w:color w:val="auto"/>
          <w:lang w:val="en-SG"/>
        </w:rPr>
        <w:t>3.</w:t>
      </w:r>
      <w:r w:rsidR="0078102B" w:rsidRPr="00B37B5C">
        <w:rPr>
          <w:rFonts w:ascii="Arial" w:hAnsi="Arial" w:cs="Arial"/>
          <w:color w:val="auto"/>
          <w:lang w:val="en-SG"/>
        </w:rPr>
        <w:t>2</w:t>
      </w:r>
      <w:r w:rsidRPr="00B37B5C">
        <w:rPr>
          <w:rFonts w:ascii="Arial" w:hAnsi="Arial" w:cs="Arial"/>
          <w:color w:val="auto"/>
          <w:lang w:val="en-SG"/>
        </w:rPr>
        <w:t>.2</w:t>
      </w:r>
      <w:r w:rsidR="006E10F4" w:rsidRPr="00B37B5C">
        <w:rPr>
          <w:rFonts w:ascii="Arial" w:eastAsia="Calibri" w:hAnsi="Arial" w:cs="Arial"/>
          <w:color w:val="auto"/>
          <w:lang w:val="en-SG" w:eastAsia="en-US"/>
        </w:rPr>
        <w:tab/>
      </w:r>
      <w:r w:rsidRPr="00B37B5C">
        <w:rPr>
          <w:rFonts w:ascii="Arial" w:hAnsi="Arial" w:cs="Arial"/>
          <w:color w:val="auto"/>
          <w:lang w:val="en-SG"/>
        </w:rPr>
        <w:t> Requirements Gathering</w:t>
      </w:r>
      <w:bookmarkEnd w:id="7"/>
    </w:p>
    <w:p w14:paraId="637B7334" w14:textId="77777777" w:rsidR="009464D6" w:rsidRPr="00B37B5C" w:rsidRDefault="009464D6" w:rsidP="00B37B5C">
      <w:pPr>
        <w:pStyle w:val="ListParagraph"/>
        <w:numPr>
          <w:ilvl w:val="0"/>
          <w:numId w:val="10"/>
        </w:numPr>
        <w:spacing w:before="240"/>
        <w:rPr>
          <w:rFonts w:ascii="Arial" w:hAnsi="Arial" w:cs="Arial"/>
          <w:sz w:val="24"/>
          <w:szCs w:val="24"/>
          <w:lang w:val="en-SG"/>
        </w:rPr>
      </w:pPr>
      <w:r w:rsidRPr="009464D6">
        <w:rPr>
          <w:rFonts w:ascii="Arial" w:hAnsi="Arial" w:cs="Arial"/>
          <w:sz w:val="24"/>
          <w:szCs w:val="24"/>
          <w:lang w:val="en-SG"/>
        </w:rPr>
        <w:t>Customer Journey Mapping &amp; Discovery Session: Conduct workshops to firm down requirements from internal and external stakeholders.</w:t>
      </w:r>
    </w:p>
    <w:p w14:paraId="11FF9000" w14:textId="77777777" w:rsidR="0093101B" w:rsidRPr="0093101B" w:rsidRDefault="0093101B" w:rsidP="00B37B5C">
      <w:pPr>
        <w:pStyle w:val="ListParagraph"/>
        <w:numPr>
          <w:ilvl w:val="0"/>
          <w:numId w:val="10"/>
        </w:numPr>
        <w:spacing w:before="240"/>
        <w:jc w:val="both"/>
        <w:rPr>
          <w:rFonts w:ascii="Arial" w:hAnsi="Arial" w:cs="Arial"/>
          <w:sz w:val="24"/>
          <w:szCs w:val="24"/>
          <w:lang w:val="en-SG"/>
        </w:rPr>
      </w:pPr>
      <w:r w:rsidRPr="0093101B">
        <w:rPr>
          <w:rFonts w:ascii="Arial" w:hAnsi="Arial" w:cs="Arial"/>
          <w:sz w:val="24"/>
          <w:szCs w:val="24"/>
          <w:lang w:val="en-SG"/>
        </w:rPr>
        <w:t>Must adhere to the Agile framework, including iterative development, regular stakeholder collaboration, and continuous improvement practices.</w:t>
      </w:r>
    </w:p>
    <w:p w14:paraId="1443F804" w14:textId="77777777" w:rsidR="000F0425" w:rsidRPr="00934C7D" w:rsidRDefault="00B6382B" w:rsidP="00934C7D">
      <w:pPr>
        <w:numPr>
          <w:ilvl w:val="0"/>
          <w:numId w:val="10"/>
        </w:numPr>
        <w:jc w:val="both"/>
        <w:rPr>
          <w:rFonts w:ascii="Arial" w:hAnsi="Arial" w:cs="Arial"/>
          <w:sz w:val="24"/>
          <w:szCs w:val="24"/>
          <w:lang w:val="en-SG"/>
        </w:rPr>
      </w:pPr>
      <w:r w:rsidRPr="00B6382B">
        <w:rPr>
          <w:rFonts w:ascii="Arial" w:hAnsi="Arial" w:cs="Arial"/>
          <w:sz w:val="24"/>
          <w:szCs w:val="24"/>
          <w:lang w:val="en-SG"/>
        </w:rPr>
        <w:t>User Stories: Create detailed user stories to capture functional and non-functional requirements.</w:t>
      </w:r>
    </w:p>
    <w:p w14:paraId="0E8E64C8" w14:textId="77777777" w:rsidR="00B6382B" w:rsidRPr="00B6382B" w:rsidRDefault="00B6382B" w:rsidP="004E5DBE">
      <w:pPr>
        <w:numPr>
          <w:ilvl w:val="0"/>
          <w:numId w:val="10"/>
        </w:numPr>
        <w:jc w:val="both"/>
        <w:rPr>
          <w:rFonts w:ascii="Arial" w:hAnsi="Arial" w:cs="Arial"/>
          <w:sz w:val="24"/>
          <w:szCs w:val="24"/>
          <w:lang w:val="en-SG"/>
        </w:rPr>
      </w:pPr>
      <w:r w:rsidRPr="00B6382B">
        <w:rPr>
          <w:rFonts w:ascii="Arial" w:hAnsi="Arial" w:cs="Arial"/>
          <w:sz w:val="24"/>
          <w:szCs w:val="24"/>
          <w:lang w:val="en-SG"/>
        </w:rPr>
        <w:t>Technical Specifications: Document technical specifications for the C</w:t>
      </w:r>
      <w:r w:rsidR="005475F2">
        <w:rPr>
          <w:rFonts w:ascii="Arial" w:hAnsi="Arial" w:cs="Arial"/>
          <w:sz w:val="24"/>
          <w:szCs w:val="24"/>
          <w:lang w:val="en-SG"/>
        </w:rPr>
        <w:t xml:space="preserve">ontent Management System (CMS) </w:t>
      </w:r>
      <w:r w:rsidRPr="00B6382B">
        <w:rPr>
          <w:rFonts w:ascii="Arial" w:hAnsi="Arial" w:cs="Arial"/>
          <w:sz w:val="24"/>
          <w:szCs w:val="24"/>
          <w:lang w:val="en-SG"/>
        </w:rPr>
        <w:t>portal.</w:t>
      </w:r>
    </w:p>
    <w:p w14:paraId="07BD1065" w14:textId="77777777" w:rsidR="00B6382B" w:rsidRPr="00B37B5C" w:rsidRDefault="0078102B" w:rsidP="003111C7">
      <w:pPr>
        <w:pStyle w:val="Heading3"/>
        <w:rPr>
          <w:rFonts w:ascii="Arial" w:hAnsi="Arial" w:cs="Arial"/>
          <w:color w:val="auto"/>
          <w:lang w:val="en-SG"/>
        </w:rPr>
      </w:pPr>
      <w:bookmarkStart w:id="8" w:name="_Toc199315661"/>
      <w:r w:rsidRPr="00B37B5C">
        <w:rPr>
          <w:rFonts w:ascii="Arial" w:hAnsi="Arial" w:cs="Arial"/>
          <w:color w:val="auto"/>
          <w:lang w:val="en-SG"/>
        </w:rPr>
        <w:t>3.2</w:t>
      </w:r>
      <w:r w:rsidR="00B6382B" w:rsidRPr="00B37B5C">
        <w:rPr>
          <w:rFonts w:ascii="Arial" w:hAnsi="Arial" w:cs="Arial"/>
          <w:color w:val="auto"/>
          <w:lang w:val="en-SG"/>
        </w:rPr>
        <w:t>.3</w:t>
      </w:r>
      <w:r w:rsidR="006E10F4" w:rsidRPr="00B37B5C">
        <w:rPr>
          <w:rFonts w:ascii="Arial" w:eastAsia="Calibri" w:hAnsi="Arial" w:cs="Arial"/>
          <w:color w:val="auto"/>
          <w:lang w:val="en-SG" w:eastAsia="en-US"/>
        </w:rPr>
        <w:tab/>
      </w:r>
      <w:r w:rsidR="00B6382B" w:rsidRPr="00B37B5C">
        <w:rPr>
          <w:rFonts w:ascii="Arial" w:hAnsi="Arial" w:cs="Arial"/>
          <w:color w:val="auto"/>
          <w:lang w:val="en-SG"/>
        </w:rPr>
        <w:t> Design and Architecture</w:t>
      </w:r>
      <w:bookmarkEnd w:id="8"/>
    </w:p>
    <w:p w14:paraId="7B2AADF5" w14:textId="77777777" w:rsidR="00B6382B" w:rsidRPr="00B6382B" w:rsidRDefault="00B6382B" w:rsidP="004E5DBE">
      <w:pPr>
        <w:numPr>
          <w:ilvl w:val="0"/>
          <w:numId w:val="11"/>
        </w:numPr>
        <w:jc w:val="both"/>
        <w:rPr>
          <w:rFonts w:ascii="Arial" w:hAnsi="Arial" w:cs="Arial"/>
          <w:sz w:val="24"/>
          <w:szCs w:val="24"/>
          <w:lang w:val="en-SG"/>
        </w:rPr>
      </w:pPr>
      <w:r w:rsidRPr="00B6382B">
        <w:rPr>
          <w:rFonts w:ascii="Arial" w:hAnsi="Arial" w:cs="Arial"/>
          <w:sz w:val="24"/>
          <w:szCs w:val="24"/>
          <w:lang w:val="en-SG"/>
        </w:rPr>
        <w:t>UI/UX Design: Develop intuitive and user-friendly</w:t>
      </w:r>
      <w:r w:rsidR="00D23E53">
        <w:rPr>
          <w:rFonts w:ascii="Arial" w:hAnsi="Arial" w:cs="Arial"/>
          <w:sz w:val="24"/>
          <w:szCs w:val="24"/>
          <w:lang w:val="en-SG"/>
        </w:rPr>
        <w:t>, responsive web</w:t>
      </w:r>
      <w:r w:rsidRPr="00B6382B">
        <w:rPr>
          <w:rFonts w:ascii="Arial" w:hAnsi="Arial" w:cs="Arial"/>
          <w:sz w:val="24"/>
          <w:szCs w:val="24"/>
          <w:lang w:val="en-SG"/>
        </w:rPr>
        <w:t xml:space="preserve"> design</w:t>
      </w:r>
      <w:r w:rsidR="00D23E53">
        <w:rPr>
          <w:rFonts w:ascii="Arial" w:hAnsi="Arial" w:cs="Arial"/>
          <w:sz w:val="24"/>
          <w:szCs w:val="24"/>
          <w:lang w:val="en-SG"/>
        </w:rPr>
        <w:t xml:space="preserve"> (across various devices)</w:t>
      </w:r>
      <w:r w:rsidRPr="00B6382B">
        <w:rPr>
          <w:rFonts w:ascii="Arial" w:hAnsi="Arial" w:cs="Arial"/>
          <w:sz w:val="24"/>
          <w:szCs w:val="24"/>
          <w:lang w:val="en-SG"/>
        </w:rPr>
        <w:t xml:space="preserve"> for the portal, ensuring accessibility</w:t>
      </w:r>
      <w:r w:rsidR="001749E3">
        <w:rPr>
          <w:rFonts w:ascii="Arial" w:hAnsi="Arial" w:cs="Arial"/>
          <w:sz w:val="24"/>
          <w:szCs w:val="24"/>
          <w:lang w:val="en-SG"/>
        </w:rPr>
        <w:t xml:space="preserve">, </w:t>
      </w:r>
      <w:r w:rsidRPr="00B6382B">
        <w:rPr>
          <w:rFonts w:ascii="Arial" w:hAnsi="Arial" w:cs="Arial"/>
          <w:sz w:val="24"/>
          <w:szCs w:val="24"/>
          <w:lang w:val="en-SG"/>
        </w:rPr>
        <w:t>responsiveness</w:t>
      </w:r>
      <w:r w:rsidR="001749E3">
        <w:rPr>
          <w:rFonts w:ascii="Arial" w:hAnsi="Arial" w:cs="Arial"/>
          <w:sz w:val="24"/>
          <w:szCs w:val="24"/>
          <w:lang w:val="en-SG"/>
        </w:rPr>
        <w:t xml:space="preserve"> and provide recommendations based on industry standards, benchmark and technology trends.</w:t>
      </w:r>
    </w:p>
    <w:p w14:paraId="2F6083D8" w14:textId="77777777" w:rsidR="00B6382B" w:rsidRPr="00B6382B" w:rsidRDefault="00B6382B" w:rsidP="004E5DBE">
      <w:pPr>
        <w:numPr>
          <w:ilvl w:val="0"/>
          <w:numId w:val="11"/>
        </w:numPr>
        <w:jc w:val="both"/>
        <w:rPr>
          <w:rFonts w:ascii="Arial" w:hAnsi="Arial" w:cs="Arial"/>
          <w:sz w:val="24"/>
          <w:szCs w:val="24"/>
          <w:lang w:val="en-SG"/>
        </w:rPr>
      </w:pPr>
      <w:r w:rsidRPr="00B6382B">
        <w:rPr>
          <w:rFonts w:ascii="Arial" w:hAnsi="Arial" w:cs="Arial"/>
          <w:sz w:val="24"/>
          <w:szCs w:val="24"/>
          <w:lang w:val="en-SG"/>
        </w:rPr>
        <w:t>System Architecture: Design a scalable and robust system architecture to support future growth and integration.</w:t>
      </w:r>
    </w:p>
    <w:p w14:paraId="24AEC86B" w14:textId="77777777" w:rsidR="00B6382B" w:rsidRPr="00B6382B" w:rsidRDefault="00B6382B" w:rsidP="004E5DBE">
      <w:pPr>
        <w:numPr>
          <w:ilvl w:val="0"/>
          <w:numId w:val="11"/>
        </w:numPr>
        <w:jc w:val="both"/>
        <w:rPr>
          <w:rFonts w:ascii="Arial" w:hAnsi="Arial" w:cs="Arial"/>
          <w:sz w:val="24"/>
          <w:szCs w:val="24"/>
          <w:lang w:val="en-SG"/>
        </w:rPr>
      </w:pPr>
      <w:r w:rsidRPr="00B6382B">
        <w:rPr>
          <w:rFonts w:ascii="Arial" w:hAnsi="Arial" w:cs="Arial"/>
          <w:sz w:val="24"/>
          <w:szCs w:val="24"/>
          <w:lang w:val="en-SG"/>
        </w:rPr>
        <w:t xml:space="preserve">Wireframes and </w:t>
      </w:r>
      <w:r w:rsidR="00EB4C9A" w:rsidRPr="00B6382B">
        <w:rPr>
          <w:rFonts w:ascii="Arial" w:hAnsi="Arial" w:cs="Arial"/>
          <w:sz w:val="24"/>
          <w:szCs w:val="24"/>
          <w:lang w:val="en-SG"/>
        </w:rPr>
        <w:t>Mock-ups</w:t>
      </w:r>
      <w:r w:rsidRPr="00B6382B">
        <w:rPr>
          <w:rFonts w:ascii="Arial" w:hAnsi="Arial" w:cs="Arial"/>
          <w:sz w:val="24"/>
          <w:szCs w:val="24"/>
          <w:lang w:val="en-SG"/>
        </w:rPr>
        <w:t xml:space="preserve">: Create wireframes and </w:t>
      </w:r>
      <w:r w:rsidR="00EB4C9A" w:rsidRPr="00B6382B">
        <w:rPr>
          <w:rFonts w:ascii="Arial" w:hAnsi="Arial" w:cs="Arial"/>
          <w:sz w:val="24"/>
          <w:szCs w:val="24"/>
          <w:lang w:val="en-SG"/>
        </w:rPr>
        <w:t>mock-ups</w:t>
      </w:r>
      <w:r w:rsidRPr="00B6382B">
        <w:rPr>
          <w:rFonts w:ascii="Arial" w:hAnsi="Arial" w:cs="Arial"/>
          <w:sz w:val="24"/>
          <w:szCs w:val="24"/>
          <w:lang w:val="en-SG"/>
        </w:rPr>
        <w:t xml:space="preserve"> to </w:t>
      </w:r>
      <w:r w:rsidR="003F126D" w:rsidRPr="00B6382B">
        <w:rPr>
          <w:rFonts w:ascii="Arial" w:hAnsi="Arial" w:cs="Arial"/>
          <w:sz w:val="24"/>
          <w:szCs w:val="24"/>
          <w:lang w:val="en-SG"/>
        </w:rPr>
        <w:t>visuali</w:t>
      </w:r>
      <w:r w:rsidR="003F126D">
        <w:rPr>
          <w:rFonts w:ascii="Arial" w:hAnsi="Arial" w:cs="Arial"/>
          <w:sz w:val="24"/>
          <w:szCs w:val="24"/>
          <w:lang w:val="en-SG"/>
        </w:rPr>
        <w:t>s</w:t>
      </w:r>
      <w:r w:rsidR="003F126D" w:rsidRPr="00B6382B">
        <w:rPr>
          <w:rFonts w:ascii="Arial" w:hAnsi="Arial" w:cs="Arial"/>
          <w:sz w:val="24"/>
          <w:szCs w:val="24"/>
          <w:lang w:val="en-SG"/>
        </w:rPr>
        <w:t xml:space="preserve">e </w:t>
      </w:r>
      <w:r w:rsidRPr="00B6382B">
        <w:rPr>
          <w:rFonts w:ascii="Arial" w:hAnsi="Arial" w:cs="Arial"/>
          <w:sz w:val="24"/>
          <w:szCs w:val="24"/>
          <w:lang w:val="en-SG"/>
        </w:rPr>
        <w:t>the portal layout and functionality.</w:t>
      </w:r>
    </w:p>
    <w:p w14:paraId="604B6744" w14:textId="77777777" w:rsidR="007812CD" w:rsidRPr="00B6382B" w:rsidRDefault="007812CD" w:rsidP="007812CD">
      <w:pPr>
        <w:ind w:left="720"/>
        <w:jc w:val="both"/>
        <w:rPr>
          <w:rFonts w:ascii="Arial" w:hAnsi="Arial" w:cs="Arial"/>
          <w:sz w:val="24"/>
          <w:szCs w:val="24"/>
          <w:lang w:val="en-SG"/>
        </w:rPr>
      </w:pPr>
    </w:p>
    <w:p w14:paraId="47C596F6" w14:textId="77777777" w:rsidR="00B6382B" w:rsidRPr="00B37B5C" w:rsidRDefault="00C34E7E" w:rsidP="003111C7">
      <w:pPr>
        <w:pStyle w:val="Heading2"/>
        <w:rPr>
          <w:rFonts w:ascii="Arial" w:hAnsi="Arial" w:cs="Arial"/>
          <w:color w:val="auto"/>
          <w:lang w:val="en-SG"/>
        </w:rPr>
      </w:pPr>
      <w:bookmarkStart w:id="9" w:name="_Toc199315662"/>
      <w:r w:rsidRPr="00B37B5C">
        <w:rPr>
          <w:rFonts w:ascii="Arial" w:hAnsi="Arial" w:cs="Arial"/>
          <w:color w:val="auto"/>
          <w:lang w:val="en-SG"/>
        </w:rPr>
        <w:lastRenderedPageBreak/>
        <w:t>3.</w:t>
      </w:r>
      <w:r w:rsidR="0078102B" w:rsidRPr="00B37B5C">
        <w:rPr>
          <w:rFonts w:ascii="Arial" w:hAnsi="Arial" w:cs="Arial"/>
          <w:color w:val="auto"/>
          <w:lang w:val="en-SG"/>
        </w:rPr>
        <w:t>3</w:t>
      </w:r>
      <w:r w:rsidR="0065055A" w:rsidRPr="00B37B5C">
        <w:rPr>
          <w:rFonts w:ascii="Arial" w:eastAsia="Calibri" w:hAnsi="Arial" w:cs="Arial"/>
          <w:color w:val="auto"/>
          <w:lang w:val="en-SG" w:eastAsia="en-US"/>
        </w:rPr>
        <w:tab/>
      </w:r>
      <w:r w:rsidR="00B6382B" w:rsidRPr="00B37B5C">
        <w:rPr>
          <w:rFonts w:ascii="Arial" w:hAnsi="Arial" w:cs="Arial"/>
          <w:color w:val="auto"/>
          <w:lang w:val="en-SG"/>
        </w:rPr>
        <w:t> Development</w:t>
      </w:r>
      <w:bookmarkEnd w:id="9"/>
    </w:p>
    <w:p w14:paraId="023D2D7E" w14:textId="77777777" w:rsidR="00050028" w:rsidRPr="00B37B5C" w:rsidRDefault="00050028" w:rsidP="003111C7">
      <w:pPr>
        <w:pStyle w:val="Heading3"/>
        <w:rPr>
          <w:rFonts w:ascii="Arial" w:hAnsi="Arial" w:cs="Arial"/>
          <w:color w:val="auto"/>
          <w:lang w:val="en-SG"/>
        </w:rPr>
      </w:pPr>
      <w:bookmarkStart w:id="10" w:name="_Toc199315663"/>
      <w:r w:rsidRPr="00B37B5C">
        <w:rPr>
          <w:rFonts w:ascii="Arial" w:hAnsi="Arial" w:cs="Arial"/>
          <w:color w:val="auto"/>
          <w:lang w:val="en-SG"/>
        </w:rPr>
        <w:t>3.</w:t>
      </w:r>
      <w:r w:rsidR="0078102B" w:rsidRPr="00B37B5C">
        <w:rPr>
          <w:rFonts w:ascii="Arial" w:hAnsi="Arial" w:cs="Arial"/>
          <w:color w:val="auto"/>
          <w:lang w:val="en-SG"/>
        </w:rPr>
        <w:t>3</w:t>
      </w:r>
      <w:r w:rsidRPr="00B37B5C">
        <w:rPr>
          <w:rFonts w:ascii="Arial" w:hAnsi="Arial" w:cs="Arial"/>
          <w:color w:val="auto"/>
          <w:lang w:val="en-SG"/>
        </w:rPr>
        <w:t>.</w:t>
      </w:r>
      <w:r w:rsidR="006A1C06" w:rsidRPr="00B37B5C">
        <w:rPr>
          <w:rFonts w:ascii="Arial" w:hAnsi="Arial" w:cs="Arial"/>
          <w:color w:val="auto"/>
          <w:lang w:val="en-SG"/>
        </w:rPr>
        <w:t>1</w:t>
      </w:r>
      <w:r w:rsidR="006A1C06" w:rsidRPr="00B37B5C">
        <w:rPr>
          <w:rFonts w:ascii="Arial" w:hAnsi="Arial" w:cs="Arial"/>
          <w:color w:val="auto"/>
          <w:lang w:val="en-SG"/>
        </w:rPr>
        <w:tab/>
      </w:r>
      <w:r w:rsidRPr="00B37B5C">
        <w:rPr>
          <w:rFonts w:ascii="Arial" w:hAnsi="Arial" w:cs="Arial"/>
          <w:color w:val="auto"/>
          <w:lang w:val="en-SG"/>
        </w:rPr>
        <w:t>Core Portal Module</w:t>
      </w:r>
      <w:bookmarkEnd w:id="10"/>
    </w:p>
    <w:p w14:paraId="0006F140" w14:textId="77777777" w:rsidR="00FC5EF6" w:rsidRDefault="00050028" w:rsidP="004E5DBE">
      <w:pPr>
        <w:numPr>
          <w:ilvl w:val="0"/>
          <w:numId w:val="26"/>
        </w:numPr>
        <w:jc w:val="both"/>
        <w:rPr>
          <w:rFonts w:ascii="Arial" w:hAnsi="Arial" w:cs="Arial"/>
          <w:sz w:val="24"/>
          <w:szCs w:val="24"/>
          <w:lang w:val="en-SG"/>
        </w:rPr>
      </w:pPr>
      <w:r w:rsidRPr="00C34E7E">
        <w:rPr>
          <w:rFonts w:ascii="Arial" w:hAnsi="Arial" w:cs="Arial"/>
          <w:b/>
          <w:bCs/>
          <w:sz w:val="24"/>
          <w:szCs w:val="24"/>
          <w:lang w:val="en-SG"/>
        </w:rPr>
        <w:t>User Management &amp; Authentication</w:t>
      </w:r>
      <w:r w:rsidRPr="00C34E7E">
        <w:rPr>
          <w:rFonts w:ascii="Arial" w:hAnsi="Arial" w:cs="Arial"/>
          <w:sz w:val="24"/>
          <w:szCs w:val="24"/>
          <w:lang w:val="en-SG"/>
        </w:rPr>
        <w:t>: Registration and login</w:t>
      </w:r>
      <w:r w:rsidR="00E11B36">
        <w:rPr>
          <w:rFonts w:ascii="Arial" w:hAnsi="Arial" w:cs="Arial"/>
          <w:sz w:val="24"/>
          <w:szCs w:val="24"/>
          <w:lang w:val="en-SG"/>
        </w:rPr>
        <w:t>, persona</w:t>
      </w:r>
      <w:r w:rsidRPr="00C34E7E">
        <w:rPr>
          <w:rFonts w:ascii="Arial" w:hAnsi="Arial" w:cs="Arial"/>
          <w:sz w:val="24"/>
          <w:szCs w:val="24"/>
          <w:lang w:val="en-SG"/>
        </w:rPr>
        <w:t>-based access, profile management.</w:t>
      </w:r>
    </w:p>
    <w:p w14:paraId="2561D9C1" w14:textId="77777777" w:rsidR="00050028" w:rsidRDefault="00492894" w:rsidP="004E5DBE">
      <w:pPr>
        <w:numPr>
          <w:ilvl w:val="1"/>
          <w:numId w:val="26"/>
        </w:numPr>
        <w:jc w:val="both"/>
        <w:rPr>
          <w:rFonts w:ascii="Arial" w:hAnsi="Arial" w:cs="Arial"/>
          <w:sz w:val="24"/>
          <w:szCs w:val="24"/>
          <w:lang w:val="en-SG"/>
        </w:rPr>
      </w:pPr>
      <w:r w:rsidRPr="00C34E7E">
        <w:rPr>
          <w:rFonts w:ascii="Arial" w:hAnsi="Arial" w:cs="Arial"/>
          <w:b/>
          <w:bCs/>
          <w:sz w:val="24"/>
          <w:szCs w:val="24"/>
          <w:lang w:val="en-SG"/>
        </w:rPr>
        <w:t>Secure Authentication</w:t>
      </w:r>
      <w:r w:rsidRPr="00C34E7E">
        <w:rPr>
          <w:rFonts w:ascii="Arial" w:hAnsi="Arial" w:cs="Arial"/>
          <w:sz w:val="24"/>
          <w:szCs w:val="24"/>
          <w:lang w:val="en-SG"/>
        </w:rPr>
        <w:t>: Implement a secure authentication system and assign distinct roles for internal and external users.</w:t>
      </w:r>
    </w:p>
    <w:p w14:paraId="35EB7FC0" w14:textId="77777777" w:rsidR="00B038AD" w:rsidRPr="00C34E7E" w:rsidRDefault="00B038AD" w:rsidP="004E5DBE">
      <w:pPr>
        <w:numPr>
          <w:ilvl w:val="1"/>
          <w:numId w:val="26"/>
        </w:numPr>
        <w:jc w:val="both"/>
        <w:rPr>
          <w:rFonts w:ascii="Arial" w:hAnsi="Arial" w:cs="Arial"/>
          <w:sz w:val="24"/>
          <w:szCs w:val="24"/>
          <w:lang w:val="en-SG"/>
        </w:rPr>
      </w:pPr>
      <w:r w:rsidRPr="00C34E7E">
        <w:rPr>
          <w:rFonts w:ascii="Arial" w:hAnsi="Arial" w:cs="Arial"/>
          <w:b/>
          <w:bCs/>
          <w:sz w:val="24"/>
          <w:szCs w:val="24"/>
          <w:lang w:val="en-SG"/>
        </w:rPr>
        <w:t>User Registration &amp; Login</w:t>
      </w:r>
      <w:r w:rsidRPr="00C34E7E">
        <w:rPr>
          <w:rFonts w:ascii="Arial" w:hAnsi="Arial" w:cs="Arial"/>
          <w:sz w:val="24"/>
          <w:szCs w:val="24"/>
          <w:lang w:val="en-SG"/>
        </w:rPr>
        <w:t>: Develop a secure, user-friendly registration system with email verification, password reset options, and social sign-up/sign-in.</w:t>
      </w:r>
    </w:p>
    <w:p w14:paraId="2690ABED" w14:textId="77777777" w:rsidR="00B038AD" w:rsidRPr="00C34E7E" w:rsidRDefault="00E437F6" w:rsidP="004E5DBE">
      <w:pPr>
        <w:numPr>
          <w:ilvl w:val="1"/>
          <w:numId w:val="26"/>
        </w:numPr>
        <w:jc w:val="both"/>
        <w:rPr>
          <w:rFonts w:ascii="Arial" w:hAnsi="Arial" w:cs="Arial"/>
          <w:sz w:val="24"/>
          <w:szCs w:val="24"/>
          <w:lang w:val="en-SG"/>
        </w:rPr>
      </w:pPr>
      <w:r>
        <w:rPr>
          <w:rFonts w:ascii="Arial" w:hAnsi="Arial" w:cs="Arial"/>
          <w:b/>
          <w:bCs/>
          <w:sz w:val="24"/>
          <w:szCs w:val="24"/>
          <w:lang w:val="en-SG"/>
        </w:rPr>
        <w:t xml:space="preserve">Persona-Based and </w:t>
      </w:r>
      <w:r w:rsidR="00B038AD" w:rsidRPr="00C34E7E">
        <w:rPr>
          <w:rFonts w:ascii="Arial" w:hAnsi="Arial" w:cs="Arial"/>
          <w:b/>
          <w:bCs/>
          <w:sz w:val="24"/>
          <w:szCs w:val="24"/>
          <w:lang w:val="en-SG"/>
        </w:rPr>
        <w:t>Role-Based Access Control</w:t>
      </w:r>
      <w:r w:rsidR="00B038AD" w:rsidRPr="00C34E7E">
        <w:rPr>
          <w:rFonts w:ascii="Arial" w:hAnsi="Arial" w:cs="Arial"/>
          <w:sz w:val="24"/>
          <w:szCs w:val="24"/>
          <w:lang w:val="en-SG"/>
        </w:rPr>
        <w:t>: Implement</w:t>
      </w:r>
      <w:r>
        <w:rPr>
          <w:rFonts w:ascii="Arial" w:hAnsi="Arial" w:cs="Arial"/>
          <w:sz w:val="24"/>
          <w:szCs w:val="24"/>
          <w:lang w:val="en-SG"/>
        </w:rPr>
        <w:t xml:space="preserve"> persona-based as well as</w:t>
      </w:r>
      <w:r w:rsidR="00B038AD" w:rsidRPr="00C34E7E">
        <w:rPr>
          <w:rFonts w:ascii="Arial" w:hAnsi="Arial" w:cs="Arial"/>
          <w:sz w:val="24"/>
          <w:szCs w:val="24"/>
          <w:lang w:val="en-SG"/>
        </w:rPr>
        <w:t xml:space="preserve"> role-based access control for admins, content creators, </w:t>
      </w:r>
      <w:r w:rsidR="000F4396" w:rsidRPr="00C34E7E">
        <w:rPr>
          <w:rFonts w:ascii="Arial" w:hAnsi="Arial" w:cs="Arial"/>
          <w:sz w:val="24"/>
          <w:szCs w:val="24"/>
          <w:lang w:val="en-SG"/>
        </w:rPr>
        <w:t>reviewers,</w:t>
      </w:r>
      <w:r w:rsidR="000F4396">
        <w:rPr>
          <w:rFonts w:ascii="Arial" w:hAnsi="Arial" w:cs="Arial"/>
          <w:sz w:val="24"/>
          <w:szCs w:val="24"/>
          <w:lang w:val="en-SG"/>
        </w:rPr>
        <w:t xml:space="preserve"> subscribers</w:t>
      </w:r>
      <w:r w:rsidR="00B038AD" w:rsidRPr="00C34E7E">
        <w:rPr>
          <w:rFonts w:ascii="Arial" w:hAnsi="Arial" w:cs="Arial"/>
          <w:sz w:val="24"/>
          <w:szCs w:val="24"/>
          <w:lang w:val="en-SG"/>
        </w:rPr>
        <w:t xml:space="preserve"> and </w:t>
      </w:r>
      <w:r w:rsidR="000F4396">
        <w:rPr>
          <w:rFonts w:ascii="Arial" w:hAnsi="Arial" w:cs="Arial"/>
          <w:sz w:val="24"/>
          <w:szCs w:val="24"/>
          <w:lang w:val="en-SG"/>
        </w:rPr>
        <w:t>free</w:t>
      </w:r>
      <w:r w:rsidR="00B038AD" w:rsidRPr="00C34E7E">
        <w:rPr>
          <w:rFonts w:ascii="Arial" w:hAnsi="Arial" w:cs="Arial"/>
          <w:sz w:val="24"/>
          <w:szCs w:val="24"/>
          <w:lang w:val="en-SG"/>
        </w:rPr>
        <w:t xml:space="preserve"> users.</w:t>
      </w:r>
    </w:p>
    <w:p w14:paraId="172063B0" w14:textId="77777777" w:rsidR="00B038AD" w:rsidRPr="00C34E7E" w:rsidRDefault="00B038AD" w:rsidP="004E5DBE">
      <w:pPr>
        <w:numPr>
          <w:ilvl w:val="1"/>
          <w:numId w:val="26"/>
        </w:numPr>
        <w:jc w:val="both"/>
        <w:rPr>
          <w:rFonts w:ascii="Arial" w:hAnsi="Arial" w:cs="Arial"/>
          <w:sz w:val="24"/>
          <w:szCs w:val="24"/>
          <w:lang w:val="en-SG"/>
        </w:rPr>
      </w:pPr>
      <w:r w:rsidRPr="00C34E7E">
        <w:rPr>
          <w:rFonts w:ascii="Arial" w:hAnsi="Arial" w:cs="Arial"/>
          <w:b/>
          <w:bCs/>
          <w:sz w:val="24"/>
          <w:szCs w:val="24"/>
          <w:lang w:val="en-SG"/>
        </w:rPr>
        <w:t>Profile Management</w:t>
      </w:r>
      <w:r w:rsidRPr="00C34E7E">
        <w:rPr>
          <w:rFonts w:ascii="Arial" w:hAnsi="Arial" w:cs="Arial"/>
          <w:sz w:val="24"/>
          <w:szCs w:val="24"/>
          <w:lang w:val="en-SG"/>
        </w:rPr>
        <w:t>: Enable users to manage their profiles, including personal information and preferences</w:t>
      </w:r>
      <w:r w:rsidR="00520FDB">
        <w:rPr>
          <w:rFonts w:ascii="Arial" w:hAnsi="Arial" w:cs="Arial"/>
          <w:sz w:val="24"/>
          <w:szCs w:val="24"/>
          <w:lang w:val="en-SG"/>
        </w:rPr>
        <w:t xml:space="preserve"> </w:t>
      </w:r>
      <w:r w:rsidR="00A029EC">
        <w:rPr>
          <w:rFonts w:ascii="Arial" w:hAnsi="Arial" w:cs="Arial"/>
          <w:sz w:val="24"/>
          <w:szCs w:val="24"/>
          <w:lang w:val="en-SG"/>
        </w:rPr>
        <w:t>with feature of</w:t>
      </w:r>
      <w:r w:rsidR="00520FDB">
        <w:rPr>
          <w:rFonts w:ascii="Arial" w:hAnsi="Arial" w:cs="Arial"/>
          <w:sz w:val="24"/>
          <w:szCs w:val="24"/>
          <w:lang w:val="en-SG"/>
        </w:rPr>
        <w:t xml:space="preserve"> creat</w:t>
      </w:r>
      <w:r w:rsidR="00A029EC">
        <w:rPr>
          <w:rFonts w:ascii="Arial" w:hAnsi="Arial" w:cs="Arial"/>
          <w:sz w:val="24"/>
          <w:szCs w:val="24"/>
          <w:lang w:val="en-SG"/>
        </w:rPr>
        <w:t>ing</w:t>
      </w:r>
      <w:r w:rsidR="00520FDB">
        <w:rPr>
          <w:rFonts w:ascii="Arial" w:hAnsi="Arial" w:cs="Arial"/>
          <w:sz w:val="24"/>
          <w:szCs w:val="24"/>
          <w:lang w:val="en-SG"/>
        </w:rPr>
        <w:t xml:space="preserve"> homepage</w:t>
      </w:r>
      <w:r w:rsidR="00C859B2">
        <w:rPr>
          <w:rFonts w:ascii="Arial" w:hAnsi="Arial" w:cs="Arial"/>
          <w:sz w:val="24"/>
          <w:szCs w:val="24"/>
          <w:lang w:val="en-SG"/>
        </w:rPr>
        <w:t>.</w:t>
      </w:r>
    </w:p>
    <w:p w14:paraId="509D2071" w14:textId="77777777" w:rsidR="00050028" w:rsidRDefault="00050028" w:rsidP="004E5DBE">
      <w:pPr>
        <w:numPr>
          <w:ilvl w:val="0"/>
          <w:numId w:val="28"/>
        </w:numPr>
        <w:jc w:val="both"/>
        <w:rPr>
          <w:rFonts w:ascii="Arial" w:hAnsi="Arial" w:cs="Arial"/>
          <w:sz w:val="24"/>
          <w:szCs w:val="24"/>
          <w:lang w:val="en-SG"/>
        </w:rPr>
      </w:pPr>
      <w:r w:rsidRPr="00C34E7E">
        <w:rPr>
          <w:rFonts w:ascii="Arial" w:hAnsi="Arial" w:cs="Arial"/>
          <w:b/>
          <w:bCs/>
          <w:sz w:val="24"/>
          <w:szCs w:val="24"/>
          <w:lang w:val="en-SG"/>
        </w:rPr>
        <w:t>Content Management System (CMS)</w:t>
      </w:r>
      <w:r w:rsidRPr="00C34E7E">
        <w:rPr>
          <w:rFonts w:ascii="Arial" w:hAnsi="Arial" w:cs="Arial"/>
          <w:sz w:val="24"/>
          <w:szCs w:val="24"/>
          <w:lang w:val="en-SG"/>
        </w:rPr>
        <w:t xml:space="preserve">: Article/blog post </w:t>
      </w:r>
      <w:r w:rsidR="009B4851" w:rsidRPr="00C34E7E">
        <w:rPr>
          <w:rFonts w:ascii="Arial" w:hAnsi="Arial" w:cs="Arial"/>
          <w:sz w:val="24"/>
          <w:szCs w:val="24"/>
          <w:lang w:val="en-SG"/>
        </w:rPr>
        <w:t>creation</w:t>
      </w:r>
      <w:r w:rsidR="009B4851">
        <w:rPr>
          <w:rFonts w:ascii="Arial" w:hAnsi="Arial" w:cs="Arial"/>
          <w:sz w:val="24"/>
          <w:szCs w:val="24"/>
          <w:lang w:val="en-SG"/>
        </w:rPr>
        <w:t>, search</w:t>
      </w:r>
      <w:r w:rsidRPr="00C34E7E">
        <w:rPr>
          <w:rFonts w:ascii="Arial" w:hAnsi="Arial" w:cs="Arial"/>
          <w:sz w:val="24"/>
          <w:szCs w:val="24"/>
          <w:lang w:val="en-SG"/>
        </w:rPr>
        <w:t xml:space="preserve"> and editing, media library, page creation and layout management, content </w:t>
      </w:r>
      <w:r w:rsidR="008E5E03" w:rsidRPr="00C34E7E">
        <w:rPr>
          <w:rFonts w:ascii="Arial" w:hAnsi="Arial" w:cs="Arial"/>
          <w:sz w:val="24"/>
          <w:szCs w:val="24"/>
          <w:lang w:val="en-SG"/>
        </w:rPr>
        <w:t>categori</w:t>
      </w:r>
      <w:r w:rsidR="008E5E03">
        <w:rPr>
          <w:rFonts w:ascii="Arial" w:hAnsi="Arial" w:cs="Arial"/>
          <w:sz w:val="24"/>
          <w:szCs w:val="24"/>
          <w:lang w:val="en-SG"/>
        </w:rPr>
        <w:t>s</w:t>
      </w:r>
      <w:r w:rsidR="008E5E03" w:rsidRPr="00C34E7E">
        <w:rPr>
          <w:rFonts w:ascii="Arial" w:hAnsi="Arial" w:cs="Arial"/>
          <w:sz w:val="24"/>
          <w:szCs w:val="24"/>
          <w:lang w:val="en-SG"/>
        </w:rPr>
        <w:t xml:space="preserve">ation </w:t>
      </w:r>
      <w:r w:rsidRPr="00C34E7E">
        <w:rPr>
          <w:rFonts w:ascii="Arial" w:hAnsi="Arial" w:cs="Arial"/>
          <w:sz w:val="24"/>
          <w:szCs w:val="24"/>
          <w:lang w:val="en-SG"/>
        </w:rPr>
        <w:t>and tagging, versioning control</w:t>
      </w:r>
      <w:r w:rsidR="009B4851">
        <w:rPr>
          <w:rFonts w:ascii="Arial" w:hAnsi="Arial" w:cs="Arial"/>
          <w:sz w:val="24"/>
          <w:szCs w:val="24"/>
          <w:lang w:val="en-SG"/>
        </w:rPr>
        <w:t xml:space="preserve"> with archival.</w:t>
      </w:r>
    </w:p>
    <w:p w14:paraId="36F27029" w14:textId="77777777" w:rsidR="004E2AEC" w:rsidRPr="00C724CD" w:rsidRDefault="00353AA1" w:rsidP="00C724CD">
      <w:pPr>
        <w:numPr>
          <w:ilvl w:val="0"/>
          <w:numId w:val="28"/>
        </w:numPr>
        <w:jc w:val="both"/>
        <w:rPr>
          <w:rFonts w:ascii="Arial" w:hAnsi="Arial" w:cs="Arial"/>
          <w:sz w:val="24"/>
          <w:szCs w:val="24"/>
          <w:lang w:val="en-SG"/>
        </w:rPr>
      </w:pPr>
      <w:r>
        <w:rPr>
          <w:rFonts w:ascii="Arial" w:hAnsi="Arial" w:cs="Arial"/>
          <w:sz w:val="24"/>
          <w:szCs w:val="24"/>
          <w:lang w:val="en-SG"/>
        </w:rPr>
        <w:t>IPI website to have more language functions.</w:t>
      </w:r>
    </w:p>
    <w:p w14:paraId="0DC597F5" w14:textId="77777777" w:rsidR="000C1646" w:rsidRPr="00C34E7E" w:rsidRDefault="000C1646" w:rsidP="000C1646">
      <w:pPr>
        <w:ind w:firstLine="720"/>
        <w:jc w:val="both"/>
        <w:rPr>
          <w:rFonts w:ascii="Arial" w:hAnsi="Arial" w:cs="Arial"/>
          <w:b/>
          <w:bCs/>
          <w:sz w:val="24"/>
          <w:szCs w:val="24"/>
          <w:lang w:val="en-SG"/>
        </w:rPr>
      </w:pPr>
      <w:r w:rsidRPr="00C34E7E">
        <w:rPr>
          <w:rFonts w:ascii="Arial" w:hAnsi="Arial" w:cs="Arial"/>
          <w:b/>
          <w:bCs/>
          <w:sz w:val="24"/>
          <w:szCs w:val="24"/>
          <w:lang w:val="en-SG"/>
        </w:rPr>
        <w:t>CMS Implementation</w:t>
      </w:r>
    </w:p>
    <w:p w14:paraId="70635B48" w14:textId="77777777" w:rsidR="005A46DB" w:rsidRPr="007145EF" w:rsidRDefault="005A46DB" w:rsidP="007145EF">
      <w:pPr>
        <w:numPr>
          <w:ilvl w:val="0"/>
          <w:numId w:val="33"/>
        </w:numPr>
        <w:jc w:val="both"/>
        <w:rPr>
          <w:rFonts w:ascii="Arial" w:hAnsi="Arial" w:cs="Arial"/>
          <w:sz w:val="24"/>
          <w:szCs w:val="24"/>
          <w:lang w:val="en-SG"/>
        </w:rPr>
      </w:pPr>
      <w:r w:rsidRPr="005A46DB">
        <w:rPr>
          <w:rFonts w:ascii="Arial" w:hAnsi="Arial" w:cs="Arial"/>
          <w:sz w:val="24"/>
          <w:szCs w:val="24"/>
          <w:lang w:val="en-SG"/>
        </w:rPr>
        <w:t>Include WYSIWYG editor with formatting retention from Word.</w:t>
      </w:r>
    </w:p>
    <w:p w14:paraId="2EB1CBB9" w14:textId="77777777" w:rsidR="005A46DB" w:rsidRPr="007145EF" w:rsidRDefault="005A46DB" w:rsidP="007145EF">
      <w:pPr>
        <w:numPr>
          <w:ilvl w:val="0"/>
          <w:numId w:val="33"/>
        </w:numPr>
        <w:jc w:val="both"/>
        <w:rPr>
          <w:rFonts w:ascii="Arial" w:hAnsi="Arial" w:cs="Arial"/>
          <w:sz w:val="24"/>
          <w:szCs w:val="24"/>
          <w:lang w:val="en-SG"/>
        </w:rPr>
      </w:pPr>
      <w:r w:rsidRPr="005A46DB">
        <w:rPr>
          <w:rFonts w:ascii="Arial" w:hAnsi="Arial" w:cs="Arial"/>
          <w:sz w:val="24"/>
          <w:szCs w:val="24"/>
          <w:lang w:val="en-SG"/>
        </w:rPr>
        <w:t>Allow bulk content editing, rich media insertion (image scaling and compression), and auto-formatting (e.g., title capitali</w:t>
      </w:r>
      <w:r w:rsidR="007775FF">
        <w:rPr>
          <w:rFonts w:ascii="Arial" w:hAnsi="Arial" w:cs="Arial"/>
          <w:sz w:val="24"/>
          <w:szCs w:val="24"/>
          <w:lang w:val="en-SG"/>
        </w:rPr>
        <w:t>s</w:t>
      </w:r>
      <w:r w:rsidRPr="005A46DB">
        <w:rPr>
          <w:rFonts w:ascii="Arial" w:hAnsi="Arial" w:cs="Arial"/>
          <w:sz w:val="24"/>
          <w:szCs w:val="24"/>
          <w:lang w:val="en-SG"/>
        </w:rPr>
        <w:t>ation).</w:t>
      </w:r>
    </w:p>
    <w:p w14:paraId="75E147B4" w14:textId="77777777" w:rsidR="005A46DB" w:rsidRPr="005A46DB" w:rsidRDefault="005A46DB" w:rsidP="005A46DB">
      <w:pPr>
        <w:numPr>
          <w:ilvl w:val="0"/>
          <w:numId w:val="33"/>
        </w:numPr>
        <w:jc w:val="both"/>
        <w:rPr>
          <w:rFonts w:ascii="Arial" w:hAnsi="Arial" w:cs="Arial"/>
          <w:sz w:val="24"/>
          <w:szCs w:val="24"/>
          <w:lang w:val="en-SG"/>
        </w:rPr>
      </w:pPr>
      <w:r w:rsidRPr="005A46DB">
        <w:rPr>
          <w:rFonts w:ascii="Arial" w:hAnsi="Arial" w:cs="Arial"/>
          <w:sz w:val="24"/>
          <w:szCs w:val="24"/>
          <w:lang w:val="en-SG"/>
        </w:rPr>
        <w:t>Enable</w:t>
      </w:r>
      <w:r w:rsidR="007145EF">
        <w:rPr>
          <w:rFonts w:ascii="Arial" w:hAnsi="Arial" w:cs="Arial"/>
          <w:sz w:val="24"/>
          <w:szCs w:val="24"/>
          <w:lang w:val="en-SG"/>
        </w:rPr>
        <w:t xml:space="preserve"> Draft</w:t>
      </w:r>
      <w:r w:rsidRPr="005A46DB">
        <w:rPr>
          <w:rFonts w:ascii="Arial" w:hAnsi="Arial" w:cs="Arial"/>
          <w:sz w:val="24"/>
          <w:szCs w:val="24"/>
          <w:lang w:val="en-SG"/>
        </w:rPr>
        <w:t>, preview, autosave, and version history.</w:t>
      </w:r>
    </w:p>
    <w:p w14:paraId="5E88B9E0" w14:textId="77777777" w:rsidR="000C1646" w:rsidRPr="00C34E7E" w:rsidRDefault="000C1646" w:rsidP="001258D1">
      <w:pPr>
        <w:numPr>
          <w:ilvl w:val="0"/>
          <w:numId w:val="33"/>
        </w:numPr>
        <w:jc w:val="both"/>
        <w:rPr>
          <w:rFonts w:ascii="Arial" w:hAnsi="Arial" w:cs="Arial"/>
          <w:sz w:val="24"/>
          <w:szCs w:val="24"/>
          <w:lang w:val="en-SG"/>
        </w:rPr>
      </w:pPr>
      <w:r w:rsidRPr="00C34E7E">
        <w:rPr>
          <w:rFonts w:ascii="Arial" w:hAnsi="Arial" w:cs="Arial"/>
          <w:b/>
          <w:bCs/>
          <w:sz w:val="24"/>
          <w:szCs w:val="24"/>
          <w:lang w:val="en-SG"/>
        </w:rPr>
        <w:t>Migration</w:t>
      </w:r>
      <w:r w:rsidRPr="00C34E7E">
        <w:rPr>
          <w:rFonts w:ascii="Arial" w:hAnsi="Arial" w:cs="Arial"/>
          <w:sz w:val="24"/>
          <w:szCs w:val="24"/>
          <w:lang w:val="en-SG"/>
        </w:rPr>
        <w:t>: Transfer data from the current system to a new enterprise-grade CMS, ensuring consistency and functionality.</w:t>
      </w:r>
    </w:p>
    <w:p w14:paraId="3E4FBF62" w14:textId="77777777" w:rsidR="00492894" w:rsidRPr="00492894" w:rsidRDefault="00492894" w:rsidP="004E5DBE">
      <w:pPr>
        <w:numPr>
          <w:ilvl w:val="0"/>
          <w:numId w:val="28"/>
        </w:numPr>
        <w:jc w:val="both"/>
        <w:rPr>
          <w:rFonts w:ascii="Arial" w:hAnsi="Arial" w:cs="Arial"/>
          <w:sz w:val="24"/>
          <w:szCs w:val="24"/>
          <w:lang w:val="en-SG"/>
        </w:rPr>
      </w:pPr>
      <w:r w:rsidRPr="00C34E7E">
        <w:rPr>
          <w:rFonts w:ascii="Arial" w:hAnsi="Arial" w:cs="Arial"/>
          <w:b/>
          <w:bCs/>
          <w:sz w:val="24"/>
          <w:szCs w:val="24"/>
          <w:lang w:val="en-SG"/>
        </w:rPr>
        <w:t>Gen-AI Powered Search</w:t>
      </w:r>
      <w:r w:rsidRPr="00C34E7E">
        <w:rPr>
          <w:rFonts w:ascii="Arial" w:hAnsi="Arial" w:cs="Arial"/>
          <w:sz w:val="24"/>
          <w:szCs w:val="24"/>
          <w:lang w:val="en-SG"/>
        </w:rPr>
        <w:t>: Include text and voice search with direct-answer capability. Analy</w:t>
      </w:r>
      <w:r w:rsidR="007775FF">
        <w:rPr>
          <w:rFonts w:ascii="Arial" w:hAnsi="Arial" w:cs="Arial"/>
          <w:sz w:val="24"/>
          <w:szCs w:val="24"/>
          <w:lang w:val="en-SG"/>
        </w:rPr>
        <w:t>s</w:t>
      </w:r>
      <w:r w:rsidRPr="00C34E7E">
        <w:rPr>
          <w:rFonts w:ascii="Arial" w:hAnsi="Arial" w:cs="Arial"/>
          <w:sz w:val="24"/>
          <w:szCs w:val="24"/>
          <w:lang w:val="en-SG"/>
        </w:rPr>
        <w:t>e all IPI webpages and PDF resources.</w:t>
      </w:r>
    </w:p>
    <w:p w14:paraId="146DF9DB" w14:textId="77777777" w:rsidR="00050028" w:rsidRDefault="00050028" w:rsidP="00320D00">
      <w:pPr>
        <w:numPr>
          <w:ilvl w:val="0"/>
          <w:numId w:val="28"/>
        </w:numPr>
        <w:jc w:val="both"/>
        <w:rPr>
          <w:rFonts w:ascii="Arial" w:hAnsi="Arial" w:cs="Arial"/>
          <w:sz w:val="24"/>
          <w:szCs w:val="24"/>
          <w:lang w:val="en-SG"/>
        </w:rPr>
      </w:pPr>
      <w:r w:rsidRPr="00C34E7E">
        <w:rPr>
          <w:rFonts w:ascii="Arial" w:hAnsi="Arial" w:cs="Arial"/>
          <w:b/>
          <w:bCs/>
          <w:sz w:val="24"/>
          <w:szCs w:val="24"/>
          <w:lang w:val="en-SG"/>
        </w:rPr>
        <w:lastRenderedPageBreak/>
        <w:t>Search Functionality</w:t>
      </w:r>
      <w:r w:rsidRPr="00C34E7E">
        <w:rPr>
          <w:rFonts w:ascii="Arial" w:hAnsi="Arial" w:cs="Arial"/>
          <w:sz w:val="24"/>
          <w:szCs w:val="24"/>
          <w:lang w:val="en-SG"/>
        </w:rPr>
        <w:t>: Robust search engine, filtering and sorting options.</w:t>
      </w:r>
      <w:r w:rsidR="0071065C">
        <w:rPr>
          <w:rFonts w:ascii="Arial" w:hAnsi="Arial" w:cs="Arial"/>
          <w:sz w:val="24"/>
          <w:szCs w:val="24"/>
          <w:lang w:val="en-SG"/>
        </w:rPr>
        <w:t xml:space="preserve"> </w:t>
      </w:r>
      <w:r w:rsidR="0071065C" w:rsidRPr="0071065C">
        <w:rPr>
          <w:rFonts w:ascii="Arial" w:hAnsi="Arial" w:cs="Arial"/>
          <w:sz w:val="24"/>
          <w:szCs w:val="24"/>
          <w:lang w:val="en-SG"/>
        </w:rPr>
        <w:t>Place search bar prominently at the top of the page (feedback: current side placement is suboptimal).</w:t>
      </w:r>
    </w:p>
    <w:p w14:paraId="5A170592" w14:textId="77777777" w:rsidR="0018351C" w:rsidRPr="00005B93" w:rsidRDefault="0018351C" w:rsidP="00320D00">
      <w:pPr>
        <w:numPr>
          <w:ilvl w:val="0"/>
          <w:numId w:val="28"/>
        </w:numPr>
        <w:jc w:val="both"/>
        <w:rPr>
          <w:rFonts w:ascii="Arial" w:hAnsi="Arial" w:cs="Arial"/>
          <w:sz w:val="24"/>
          <w:szCs w:val="24"/>
          <w:lang w:val="en-SG"/>
        </w:rPr>
      </w:pPr>
      <w:r w:rsidRPr="00005B93">
        <w:rPr>
          <w:rFonts w:ascii="Arial" w:hAnsi="Arial" w:cs="Arial"/>
          <w:sz w:val="24"/>
          <w:szCs w:val="24"/>
          <w:lang w:val="en-SG"/>
        </w:rPr>
        <w:t xml:space="preserve">Reduce redundant work by auto-completing </w:t>
      </w:r>
      <w:r w:rsidR="00005B93" w:rsidRPr="00005B93">
        <w:rPr>
          <w:rFonts w:ascii="Arial" w:hAnsi="Arial" w:cs="Arial"/>
          <w:sz w:val="24"/>
          <w:szCs w:val="24"/>
          <w:lang w:val="en-SG"/>
        </w:rPr>
        <w:t>fields</w:t>
      </w:r>
      <w:r w:rsidR="00005B93">
        <w:rPr>
          <w:rFonts w:ascii="Arial" w:hAnsi="Arial" w:cs="Arial"/>
          <w:sz w:val="24"/>
          <w:szCs w:val="24"/>
          <w:lang w:val="en-SG"/>
        </w:rPr>
        <w:t xml:space="preserve"> wherever possible</w:t>
      </w:r>
      <w:r w:rsidR="00005B93" w:rsidRPr="00005B93">
        <w:rPr>
          <w:rFonts w:ascii="Arial" w:hAnsi="Arial" w:cs="Arial"/>
          <w:sz w:val="24"/>
          <w:szCs w:val="24"/>
          <w:lang w:val="en-SG"/>
        </w:rPr>
        <w:t>.</w:t>
      </w:r>
    </w:p>
    <w:p w14:paraId="403DA907" w14:textId="77777777" w:rsidR="00050028" w:rsidRPr="00C34E7E" w:rsidRDefault="00050028" w:rsidP="004E5DBE">
      <w:pPr>
        <w:numPr>
          <w:ilvl w:val="0"/>
          <w:numId w:val="28"/>
        </w:numPr>
        <w:jc w:val="both"/>
        <w:rPr>
          <w:rFonts w:ascii="Arial" w:hAnsi="Arial" w:cs="Arial"/>
          <w:sz w:val="24"/>
          <w:szCs w:val="24"/>
          <w:lang w:val="en-SG"/>
        </w:rPr>
      </w:pPr>
      <w:r w:rsidRPr="00C34E7E">
        <w:rPr>
          <w:rFonts w:ascii="Arial" w:hAnsi="Arial" w:cs="Arial"/>
          <w:b/>
          <w:bCs/>
          <w:sz w:val="24"/>
          <w:szCs w:val="24"/>
          <w:lang w:val="en-SG"/>
        </w:rPr>
        <w:t>Navigation &amp; Site Structure</w:t>
      </w:r>
      <w:r w:rsidRPr="00C34E7E">
        <w:rPr>
          <w:rFonts w:ascii="Arial" w:hAnsi="Arial" w:cs="Arial"/>
          <w:sz w:val="24"/>
          <w:szCs w:val="24"/>
          <w:lang w:val="en-SG"/>
        </w:rPr>
        <w:t>: Clear and intuitive navigation menus, sitemap generation, responsive design for mobile and desktop.</w:t>
      </w:r>
    </w:p>
    <w:p w14:paraId="188A361B" w14:textId="77777777" w:rsidR="00050028" w:rsidRPr="00C34E7E" w:rsidRDefault="00050028" w:rsidP="004E5DBE">
      <w:pPr>
        <w:numPr>
          <w:ilvl w:val="0"/>
          <w:numId w:val="28"/>
        </w:numPr>
        <w:jc w:val="both"/>
        <w:rPr>
          <w:rFonts w:ascii="Arial" w:hAnsi="Arial" w:cs="Arial"/>
          <w:sz w:val="24"/>
          <w:szCs w:val="24"/>
          <w:lang w:val="en-SG"/>
        </w:rPr>
      </w:pPr>
      <w:r w:rsidRPr="00C34E7E">
        <w:rPr>
          <w:rFonts w:ascii="Arial" w:hAnsi="Arial" w:cs="Arial"/>
          <w:b/>
          <w:bCs/>
          <w:sz w:val="24"/>
          <w:szCs w:val="24"/>
          <w:lang w:val="en-SG"/>
        </w:rPr>
        <w:t>Analytics &amp; Reporting</w:t>
      </w:r>
      <w:r w:rsidRPr="00C34E7E">
        <w:rPr>
          <w:rFonts w:ascii="Arial" w:hAnsi="Arial" w:cs="Arial"/>
          <w:sz w:val="24"/>
          <w:szCs w:val="24"/>
          <w:lang w:val="en-SG"/>
        </w:rPr>
        <w:t>: Website traffic analysis, content performance tracking, user demographics</w:t>
      </w:r>
      <w:r w:rsidR="008501EA">
        <w:rPr>
          <w:rFonts w:ascii="Arial" w:hAnsi="Arial" w:cs="Arial"/>
          <w:sz w:val="24"/>
          <w:szCs w:val="24"/>
          <w:lang w:val="en-SG"/>
        </w:rPr>
        <w:t xml:space="preserve"> with trends, heatmaps and charting.</w:t>
      </w:r>
    </w:p>
    <w:p w14:paraId="094A6501" w14:textId="77777777" w:rsidR="00050028" w:rsidRDefault="00050028" w:rsidP="004E5DBE">
      <w:pPr>
        <w:numPr>
          <w:ilvl w:val="0"/>
          <w:numId w:val="28"/>
        </w:numPr>
        <w:jc w:val="both"/>
        <w:rPr>
          <w:rFonts w:ascii="Arial" w:hAnsi="Arial" w:cs="Arial"/>
          <w:sz w:val="24"/>
          <w:szCs w:val="24"/>
          <w:lang w:val="en-SG"/>
        </w:rPr>
      </w:pPr>
      <w:r w:rsidRPr="00C34E7E">
        <w:rPr>
          <w:rFonts w:ascii="Arial" w:hAnsi="Arial" w:cs="Arial"/>
          <w:b/>
          <w:bCs/>
          <w:sz w:val="24"/>
          <w:szCs w:val="24"/>
          <w:lang w:val="en-SG"/>
        </w:rPr>
        <w:t>Notifications &amp; Alerts</w:t>
      </w:r>
      <w:r w:rsidRPr="00C34E7E">
        <w:rPr>
          <w:rFonts w:ascii="Arial" w:hAnsi="Arial" w:cs="Arial"/>
          <w:sz w:val="24"/>
          <w:szCs w:val="24"/>
          <w:lang w:val="en-SG"/>
        </w:rPr>
        <w:t>: Email notifications for content approvals, updates, and other relevant events, in-app notifications.</w:t>
      </w:r>
    </w:p>
    <w:p w14:paraId="06119DE0" w14:textId="77777777" w:rsidR="00472B7F" w:rsidRDefault="00472B7F" w:rsidP="00050028">
      <w:pPr>
        <w:jc w:val="both"/>
        <w:rPr>
          <w:rFonts w:ascii="Arial" w:hAnsi="Arial" w:cs="Arial"/>
          <w:b/>
          <w:bCs/>
          <w:sz w:val="24"/>
          <w:szCs w:val="24"/>
          <w:lang w:val="en-SG"/>
        </w:rPr>
      </w:pPr>
    </w:p>
    <w:p w14:paraId="6CE24AED" w14:textId="77777777" w:rsidR="00050028" w:rsidRPr="00B37B5C" w:rsidRDefault="00050028" w:rsidP="003111C7">
      <w:pPr>
        <w:pStyle w:val="Heading3"/>
        <w:rPr>
          <w:rFonts w:ascii="Arial" w:hAnsi="Arial" w:cs="Arial"/>
          <w:color w:val="auto"/>
          <w:lang w:val="en-SG"/>
        </w:rPr>
      </w:pPr>
      <w:bookmarkStart w:id="11" w:name="_Toc199315664"/>
      <w:r w:rsidRPr="00B37B5C">
        <w:rPr>
          <w:rFonts w:ascii="Arial" w:hAnsi="Arial" w:cs="Arial"/>
          <w:color w:val="auto"/>
          <w:lang w:val="en-SG"/>
        </w:rPr>
        <w:t>3.</w:t>
      </w:r>
      <w:r w:rsidR="004836BE" w:rsidRPr="00B37B5C">
        <w:rPr>
          <w:rFonts w:ascii="Arial" w:hAnsi="Arial" w:cs="Arial"/>
          <w:color w:val="auto"/>
          <w:lang w:val="en-SG"/>
        </w:rPr>
        <w:t>3</w:t>
      </w:r>
      <w:r w:rsidRPr="00B37B5C">
        <w:rPr>
          <w:rFonts w:ascii="Arial" w:hAnsi="Arial" w:cs="Arial"/>
          <w:color w:val="auto"/>
          <w:lang w:val="en-SG"/>
        </w:rPr>
        <w:t>.</w:t>
      </w:r>
      <w:r w:rsidR="00856858" w:rsidRPr="00B37B5C">
        <w:rPr>
          <w:rFonts w:ascii="Arial" w:hAnsi="Arial" w:cs="Arial"/>
          <w:color w:val="auto"/>
          <w:lang w:val="en-SG"/>
        </w:rPr>
        <w:t>2</w:t>
      </w:r>
      <w:r w:rsidR="004F4FBC" w:rsidRPr="00B37B5C">
        <w:rPr>
          <w:rFonts w:ascii="Arial" w:eastAsia="Calibri" w:hAnsi="Arial" w:cs="Arial"/>
          <w:color w:val="auto"/>
          <w:lang w:val="en-SG" w:eastAsia="en-US"/>
        </w:rPr>
        <w:tab/>
      </w:r>
      <w:r w:rsidRPr="00B37B5C">
        <w:rPr>
          <w:rFonts w:ascii="Arial" w:hAnsi="Arial" w:cs="Arial"/>
          <w:color w:val="auto"/>
          <w:lang w:val="en-SG"/>
        </w:rPr>
        <w:t>Public Portal</w:t>
      </w:r>
      <w:r w:rsidR="00C75574" w:rsidRPr="00B37B5C">
        <w:rPr>
          <w:rFonts w:ascii="Arial" w:hAnsi="Arial" w:cs="Arial"/>
          <w:color w:val="auto"/>
          <w:lang w:val="en-SG"/>
        </w:rPr>
        <w:t xml:space="preserve"> Module</w:t>
      </w:r>
      <w:bookmarkEnd w:id="11"/>
    </w:p>
    <w:p w14:paraId="40615AE9" w14:textId="77777777" w:rsidR="00050028" w:rsidRPr="00C34E7E" w:rsidRDefault="00515B74" w:rsidP="004E5DBE">
      <w:pPr>
        <w:numPr>
          <w:ilvl w:val="0"/>
          <w:numId w:val="21"/>
        </w:numPr>
        <w:jc w:val="both"/>
        <w:rPr>
          <w:rFonts w:ascii="Arial" w:hAnsi="Arial" w:cs="Arial"/>
          <w:sz w:val="24"/>
          <w:szCs w:val="24"/>
          <w:lang w:val="en-SG"/>
        </w:rPr>
      </w:pPr>
      <w:r w:rsidRPr="00515B74">
        <w:rPr>
          <w:rFonts w:ascii="Arial" w:hAnsi="Arial" w:cs="Arial"/>
          <w:sz w:val="24"/>
          <w:szCs w:val="24"/>
          <w:lang w:val="en-SG"/>
        </w:rPr>
        <w:t>The contents in the public portal</w:t>
      </w:r>
      <w:r w:rsidR="00050028" w:rsidRPr="00C34E7E">
        <w:rPr>
          <w:rFonts w:ascii="Arial" w:hAnsi="Arial" w:cs="Arial"/>
          <w:sz w:val="24"/>
          <w:szCs w:val="24"/>
          <w:lang w:val="en-SG"/>
        </w:rPr>
        <w:t xml:space="preserve"> </w:t>
      </w:r>
      <w:r>
        <w:rPr>
          <w:rFonts w:ascii="Arial" w:hAnsi="Arial" w:cs="Arial"/>
          <w:sz w:val="24"/>
          <w:szCs w:val="24"/>
          <w:lang w:val="en-SG"/>
        </w:rPr>
        <w:t>should be d</w:t>
      </w:r>
      <w:r w:rsidR="00050028" w:rsidRPr="00C34E7E">
        <w:rPr>
          <w:rFonts w:ascii="Arial" w:hAnsi="Arial" w:cs="Arial"/>
          <w:sz w:val="24"/>
          <w:szCs w:val="24"/>
          <w:lang w:val="en-SG"/>
        </w:rPr>
        <w:t>evelop</w:t>
      </w:r>
      <w:r>
        <w:rPr>
          <w:rFonts w:ascii="Arial" w:hAnsi="Arial" w:cs="Arial"/>
          <w:sz w:val="24"/>
          <w:szCs w:val="24"/>
          <w:lang w:val="en-SG"/>
        </w:rPr>
        <w:t>ed</w:t>
      </w:r>
      <w:r w:rsidR="00050028" w:rsidRPr="00C34E7E">
        <w:rPr>
          <w:rFonts w:ascii="Arial" w:hAnsi="Arial" w:cs="Arial"/>
          <w:sz w:val="24"/>
          <w:szCs w:val="24"/>
          <w:lang w:val="en-SG"/>
        </w:rPr>
        <w:t xml:space="preserve"> dynamically generated pages for each </w:t>
      </w:r>
      <w:r>
        <w:rPr>
          <w:rFonts w:ascii="Arial" w:hAnsi="Arial" w:cs="Arial"/>
          <w:sz w:val="24"/>
          <w:szCs w:val="24"/>
          <w:lang w:val="en-SG"/>
        </w:rPr>
        <w:t>segments/</w:t>
      </w:r>
      <w:r w:rsidR="004C52B5">
        <w:rPr>
          <w:rFonts w:ascii="Arial" w:hAnsi="Arial" w:cs="Arial"/>
          <w:sz w:val="24"/>
          <w:szCs w:val="24"/>
          <w:lang w:val="en-SG"/>
        </w:rPr>
        <w:t>section</w:t>
      </w:r>
      <w:r w:rsidR="00050028" w:rsidRPr="00C34E7E">
        <w:rPr>
          <w:rFonts w:ascii="Arial" w:hAnsi="Arial" w:cs="Arial"/>
          <w:sz w:val="24"/>
          <w:szCs w:val="24"/>
          <w:lang w:val="en-SG"/>
        </w:rPr>
        <w:t xml:space="preserve">, </w:t>
      </w:r>
      <w:r w:rsidR="00EF2A03">
        <w:rPr>
          <w:rFonts w:ascii="Arial" w:hAnsi="Arial" w:cs="Arial"/>
          <w:sz w:val="24"/>
          <w:szCs w:val="24"/>
          <w:lang w:val="en-SG"/>
        </w:rPr>
        <w:t>with</w:t>
      </w:r>
      <w:r w:rsidR="00050028" w:rsidRPr="00C34E7E">
        <w:rPr>
          <w:rFonts w:ascii="Arial" w:hAnsi="Arial" w:cs="Arial"/>
          <w:sz w:val="24"/>
          <w:szCs w:val="24"/>
          <w:lang w:val="en-SG"/>
        </w:rPr>
        <w:t xml:space="preserve"> structured content </w:t>
      </w:r>
      <w:r w:rsidR="00EF2A03">
        <w:rPr>
          <w:rFonts w:ascii="Arial" w:hAnsi="Arial" w:cs="Arial"/>
          <w:sz w:val="24"/>
          <w:szCs w:val="24"/>
          <w:lang w:val="en-SG"/>
        </w:rPr>
        <w:t>such as</w:t>
      </w:r>
      <w:r w:rsidR="00050028" w:rsidRPr="00C34E7E">
        <w:rPr>
          <w:rFonts w:ascii="Arial" w:hAnsi="Arial" w:cs="Arial"/>
          <w:sz w:val="24"/>
          <w:szCs w:val="24"/>
          <w:lang w:val="en-SG"/>
        </w:rPr>
        <w:t xml:space="preserve"> images, text, links</w:t>
      </w:r>
      <w:r w:rsidR="00EF2A03">
        <w:rPr>
          <w:rFonts w:ascii="Arial" w:hAnsi="Arial" w:cs="Arial"/>
          <w:sz w:val="24"/>
          <w:szCs w:val="24"/>
          <w:lang w:val="en-SG"/>
        </w:rPr>
        <w:t>, etc</w:t>
      </w:r>
      <w:r w:rsidR="00050028" w:rsidRPr="00C34E7E">
        <w:rPr>
          <w:rFonts w:ascii="Arial" w:hAnsi="Arial" w:cs="Arial"/>
          <w:sz w:val="24"/>
          <w:szCs w:val="24"/>
          <w:lang w:val="en-SG"/>
        </w:rPr>
        <w:t>. Implement custom forms for inquiries and proposals.</w:t>
      </w:r>
      <w:r w:rsidR="004C52B5">
        <w:rPr>
          <w:rFonts w:ascii="Arial" w:hAnsi="Arial" w:cs="Arial"/>
          <w:sz w:val="24"/>
          <w:szCs w:val="24"/>
          <w:lang w:val="en-SG"/>
        </w:rPr>
        <w:t xml:space="preserve"> </w:t>
      </w:r>
    </w:p>
    <w:p w14:paraId="71E97D60" w14:textId="77777777" w:rsidR="00050028" w:rsidRDefault="00050028" w:rsidP="004E5DBE">
      <w:pPr>
        <w:numPr>
          <w:ilvl w:val="0"/>
          <w:numId w:val="21"/>
        </w:numPr>
        <w:jc w:val="both"/>
        <w:rPr>
          <w:rFonts w:ascii="Arial" w:hAnsi="Arial" w:cs="Arial"/>
          <w:sz w:val="24"/>
          <w:szCs w:val="24"/>
          <w:lang w:val="en-SG"/>
        </w:rPr>
      </w:pPr>
      <w:r w:rsidRPr="00C34E7E">
        <w:rPr>
          <w:rFonts w:ascii="Arial" w:hAnsi="Arial" w:cs="Arial"/>
          <w:sz w:val="24"/>
          <w:szCs w:val="24"/>
          <w:lang w:val="en-SG"/>
        </w:rPr>
        <w:t>Create pages with visually organi</w:t>
      </w:r>
      <w:r w:rsidR="00C53B38">
        <w:rPr>
          <w:rFonts w:ascii="Arial" w:hAnsi="Arial" w:cs="Arial"/>
          <w:sz w:val="24"/>
          <w:szCs w:val="24"/>
          <w:lang w:val="en-SG"/>
        </w:rPr>
        <w:t>s</w:t>
      </w:r>
      <w:r w:rsidRPr="00C34E7E">
        <w:rPr>
          <w:rFonts w:ascii="Arial" w:hAnsi="Arial" w:cs="Arial"/>
          <w:sz w:val="24"/>
          <w:szCs w:val="24"/>
          <w:lang w:val="en-SG"/>
        </w:rPr>
        <w:t>ed tile formats and dynamic detail pages</w:t>
      </w:r>
      <w:r w:rsidR="00D268D6">
        <w:rPr>
          <w:rFonts w:ascii="Arial" w:hAnsi="Arial" w:cs="Arial"/>
          <w:sz w:val="24"/>
          <w:szCs w:val="24"/>
          <w:lang w:val="en-SG"/>
        </w:rPr>
        <w:t xml:space="preserve"> with expiry</w:t>
      </w:r>
      <w:r w:rsidR="004E01C0">
        <w:rPr>
          <w:rFonts w:ascii="Arial" w:hAnsi="Arial" w:cs="Arial"/>
          <w:sz w:val="24"/>
          <w:szCs w:val="24"/>
          <w:lang w:val="en-SG"/>
        </w:rPr>
        <w:t>/archive feature</w:t>
      </w:r>
      <w:r w:rsidR="00D268D6">
        <w:rPr>
          <w:rFonts w:ascii="Arial" w:hAnsi="Arial" w:cs="Arial"/>
          <w:sz w:val="24"/>
          <w:szCs w:val="24"/>
          <w:lang w:val="en-SG"/>
        </w:rPr>
        <w:t>.</w:t>
      </w:r>
    </w:p>
    <w:p w14:paraId="257BB8D3" w14:textId="77777777" w:rsidR="00050028" w:rsidRPr="00C34E7E" w:rsidRDefault="00D828EE" w:rsidP="008309C2">
      <w:pPr>
        <w:numPr>
          <w:ilvl w:val="0"/>
          <w:numId w:val="21"/>
        </w:numPr>
        <w:jc w:val="both"/>
        <w:rPr>
          <w:rFonts w:ascii="Arial" w:hAnsi="Arial" w:cs="Arial"/>
          <w:sz w:val="24"/>
          <w:szCs w:val="24"/>
          <w:lang w:val="en-SG"/>
        </w:rPr>
      </w:pPr>
      <w:r w:rsidRPr="00D828EE">
        <w:rPr>
          <w:rFonts w:ascii="Arial" w:hAnsi="Arial" w:cs="Arial"/>
          <w:sz w:val="24"/>
          <w:szCs w:val="24"/>
          <w:lang w:val="en-SG"/>
        </w:rPr>
        <w:t>Allow admin to generate new themed pages (e.g., “Waste Management Hub”) with</w:t>
      </w:r>
      <w:r w:rsidR="00E34CC0">
        <w:rPr>
          <w:rFonts w:ascii="Arial" w:hAnsi="Arial" w:cs="Arial"/>
          <w:sz w:val="24"/>
          <w:szCs w:val="24"/>
          <w:lang w:val="en-SG"/>
        </w:rPr>
        <w:t xml:space="preserve"> no-code</w:t>
      </w:r>
      <w:r w:rsidRPr="00D828EE">
        <w:rPr>
          <w:rFonts w:ascii="Arial" w:hAnsi="Arial" w:cs="Arial"/>
          <w:sz w:val="24"/>
          <w:szCs w:val="24"/>
          <w:lang w:val="en-SG"/>
        </w:rPr>
        <w:t>.</w:t>
      </w:r>
    </w:p>
    <w:p w14:paraId="166E2E54" w14:textId="77777777" w:rsidR="00050028" w:rsidRDefault="006F522C" w:rsidP="004E5DBE">
      <w:pPr>
        <w:numPr>
          <w:ilvl w:val="0"/>
          <w:numId w:val="21"/>
        </w:numPr>
        <w:jc w:val="both"/>
        <w:rPr>
          <w:rFonts w:ascii="Arial" w:hAnsi="Arial" w:cs="Arial"/>
          <w:sz w:val="24"/>
          <w:szCs w:val="24"/>
          <w:lang w:val="en-SG"/>
        </w:rPr>
      </w:pPr>
      <w:r w:rsidRPr="006F522C">
        <w:rPr>
          <w:rFonts w:ascii="Arial" w:hAnsi="Arial" w:cs="Arial"/>
          <w:sz w:val="24"/>
          <w:szCs w:val="24"/>
          <w:lang w:val="en-SG"/>
        </w:rPr>
        <w:t xml:space="preserve">Use AI capability to produce and view the content for </w:t>
      </w:r>
      <w:r w:rsidR="00050028" w:rsidRPr="006F522C">
        <w:rPr>
          <w:rFonts w:ascii="Arial" w:hAnsi="Arial" w:cs="Arial"/>
          <w:sz w:val="24"/>
          <w:szCs w:val="24"/>
          <w:lang w:val="en-SG"/>
        </w:rPr>
        <w:t>Podcast, Webinar, Video, and Gallery Pages</w:t>
      </w:r>
      <w:r w:rsidRPr="006F522C">
        <w:rPr>
          <w:rFonts w:ascii="Arial" w:hAnsi="Arial" w:cs="Arial"/>
          <w:sz w:val="24"/>
          <w:szCs w:val="24"/>
          <w:lang w:val="en-SG"/>
        </w:rPr>
        <w:t>.</w:t>
      </w:r>
    </w:p>
    <w:p w14:paraId="1BF3FE6C" w14:textId="77777777" w:rsidR="009A1320" w:rsidRPr="009A1320" w:rsidRDefault="009A1320" w:rsidP="009A1320">
      <w:pPr>
        <w:numPr>
          <w:ilvl w:val="0"/>
          <w:numId w:val="21"/>
        </w:numPr>
        <w:jc w:val="both"/>
        <w:rPr>
          <w:rFonts w:ascii="Arial" w:hAnsi="Arial" w:cs="Arial"/>
          <w:sz w:val="24"/>
          <w:szCs w:val="24"/>
          <w:lang w:val="en-SG"/>
        </w:rPr>
      </w:pPr>
      <w:r w:rsidRPr="009A1320">
        <w:rPr>
          <w:rFonts w:ascii="Arial" w:hAnsi="Arial" w:cs="Arial"/>
          <w:sz w:val="24"/>
          <w:szCs w:val="24"/>
          <w:lang w:val="en-SG"/>
        </w:rPr>
        <w:t>AI Integration: Integrate AI capabilities for content generation, image creation, and form filling assistance to enhance user experience and efficiency.</w:t>
      </w:r>
    </w:p>
    <w:p w14:paraId="7A7427A8" w14:textId="77777777" w:rsidR="00050028" w:rsidRDefault="00C06CEB" w:rsidP="004E5DBE">
      <w:pPr>
        <w:numPr>
          <w:ilvl w:val="0"/>
          <w:numId w:val="21"/>
        </w:numPr>
        <w:jc w:val="both"/>
        <w:rPr>
          <w:rFonts w:ascii="Arial" w:hAnsi="Arial" w:cs="Arial"/>
          <w:sz w:val="24"/>
          <w:szCs w:val="24"/>
          <w:lang w:val="en-SG"/>
        </w:rPr>
      </w:pPr>
      <w:r w:rsidRPr="00C06CEB">
        <w:rPr>
          <w:rFonts w:ascii="Arial" w:hAnsi="Arial" w:cs="Arial"/>
          <w:sz w:val="24"/>
          <w:szCs w:val="24"/>
          <w:lang w:val="en-SG"/>
        </w:rPr>
        <w:t>Provide the links to the pages which provide specific needs such as Invitation</w:t>
      </w:r>
      <w:r w:rsidR="00050028" w:rsidRPr="00C06CEB">
        <w:rPr>
          <w:rFonts w:ascii="Arial" w:hAnsi="Arial" w:cs="Arial"/>
          <w:sz w:val="24"/>
          <w:szCs w:val="24"/>
          <w:lang w:val="en-SG"/>
        </w:rPr>
        <w:t xml:space="preserve"> to Bid</w:t>
      </w:r>
      <w:r>
        <w:rPr>
          <w:rFonts w:ascii="Arial" w:hAnsi="Arial" w:cs="Arial"/>
          <w:sz w:val="24"/>
          <w:szCs w:val="24"/>
          <w:lang w:val="en-SG"/>
        </w:rPr>
        <w:t>, contact us with option to download, print.</w:t>
      </w:r>
    </w:p>
    <w:p w14:paraId="55226199" w14:textId="77777777" w:rsidR="00FA75DB" w:rsidRPr="00C34E7E" w:rsidRDefault="00FA75DB" w:rsidP="004E5DBE">
      <w:pPr>
        <w:numPr>
          <w:ilvl w:val="0"/>
          <w:numId w:val="21"/>
        </w:numPr>
        <w:jc w:val="both"/>
        <w:rPr>
          <w:rFonts w:ascii="Arial" w:hAnsi="Arial" w:cs="Arial"/>
          <w:sz w:val="24"/>
          <w:szCs w:val="24"/>
          <w:lang w:val="en-SG"/>
        </w:rPr>
      </w:pPr>
      <w:r>
        <w:rPr>
          <w:rFonts w:ascii="Arial" w:hAnsi="Arial" w:cs="Arial"/>
          <w:sz w:val="24"/>
          <w:szCs w:val="24"/>
          <w:lang w:val="en-SG"/>
        </w:rPr>
        <w:t xml:space="preserve">To manage the enquiries submitted by </w:t>
      </w:r>
      <w:r w:rsidR="00AD1824">
        <w:rPr>
          <w:rFonts w:ascii="Arial" w:hAnsi="Arial" w:cs="Arial"/>
          <w:sz w:val="24"/>
          <w:szCs w:val="24"/>
          <w:lang w:val="en-SG"/>
        </w:rPr>
        <w:t>the customer</w:t>
      </w:r>
      <w:r>
        <w:rPr>
          <w:rFonts w:ascii="Arial" w:hAnsi="Arial" w:cs="Arial"/>
          <w:sz w:val="24"/>
          <w:szCs w:val="24"/>
          <w:lang w:val="en-SG"/>
        </w:rPr>
        <w:t>.</w:t>
      </w:r>
    </w:p>
    <w:p w14:paraId="2307174E" w14:textId="77777777" w:rsidR="00050028" w:rsidRPr="00B37B5C" w:rsidRDefault="00050028" w:rsidP="003111C7">
      <w:pPr>
        <w:pStyle w:val="Heading3"/>
        <w:rPr>
          <w:rFonts w:ascii="Arial" w:hAnsi="Arial" w:cs="Arial"/>
          <w:color w:val="auto"/>
          <w:lang w:val="en-SG"/>
        </w:rPr>
      </w:pPr>
      <w:bookmarkStart w:id="12" w:name="_Toc199315665"/>
      <w:r w:rsidRPr="00B37B5C">
        <w:rPr>
          <w:rFonts w:ascii="Arial" w:hAnsi="Arial" w:cs="Arial"/>
          <w:color w:val="auto"/>
          <w:lang w:val="en-SG"/>
        </w:rPr>
        <w:lastRenderedPageBreak/>
        <w:t>3.</w:t>
      </w:r>
      <w:r w:rsidR="004836BE" w:rsidRPr="00B37B5C">
        <w:rPr>
          <w:rFonts w:ascii="Arial" w:hAnsi="Arial" w:cs="Arial"/>
          <w:color w:val="auto"/>
          <w:lang w:val="en-SG"/>
        </w:rPr>
        <w:t>3</w:t>
      </w:r>
      <w:r w:rsidRPr="00B37B5C">
        <w:rPr>
          <w:rFonts w:ascii="Arial" w:hAnsi="Arial" w:cs="Arial"/>
          <w:color w:val="auto"/>
          <w:lang w:val="en-SG"/>
        </w:rPr>
        <w:t>.</w:t>
      </w:r>
      <w:r w:rsidR="005F326B" w:rsidRPr="00B37B5C">
        <w:rPr>
          <w:rFonts w:ascii="Arial" w:hAnsi="Arial" w:cs="Arial"/>
          <w:color w:val="auto"/>
          <w:lang w:val="en-SG"/>
        </w:rPr>
        <w:t>3</w:t>
      </w:r>
      <w:r w:rsidR="004F4FBC" w:rsidRPr="00B37B5C">
        <w:rPr>
          <w:rFonts w:ascii="Arial" w:hAnsi="Arial" w:cs="Arial"/>
          <w:color w:val="auto"/>
          <w:lang w:val="en-SG"/>
        </w:rPr>
        <w:tab/>
      </w:r>
      <w:r w:rsidRPr="00B37B5C">
        <w:rPr>
          <w:rFonts w:ascii="Arial" w:hAnsi="Arial" w:cs="Arial"/>
          <w:color w:val="auto"/>
          <w:lang w:val="en-SG"/>
        </w:rPr>
        <w:t>Partner Portal</w:t>
      </w:r>
      <w:r w:rsidR="00C75574" w:rsidRPr="00B37B5C">
        <w:rPr>
          <w:rFonts w:ascii="Arial" w:hAnsi="Arial" w:cs="Arial"/>
          <w:color w:val="auto"/>
          <w:lang w:val="en-SG"/>
        </w:rPr>
        <w:t xml:space="preserve"> Module</w:t>
      </w:r>
      <w:bookmarkEnd w:id="12"/>
    </w:p>
    <w:p w14:paraId="6215D450" w14:textId="77777777" w:rsidR="00050028" w:rsidRPr="00C34E7E" w:rsidRDefault="00050028" w:rsidP="004E5DBE">
      <w:pPr>
        <w:numPr>
          <w:ilvl w:val="0"/>
          <w:numId w:val="22"/>
        </w:numPr>
        <w:jc w:val="both"/>
        <w:rPr>
          <w:rFonts w:ascii="Arial" w:hAnsi="Arial" w:cs="Arial"/>
          <w:sz w:val="24"/>
          <w:szCs w:val="24"/>
          <w:lang w:val="en-SG"/>
        </w:rPr>
      </w:pPr>
      <w:r w:rsidRPr="00C34E7E">
        <w:rPr>
          <w:rFonts w:ascii="Arial" w:hAnsi="Arial" w:cs="Arial"/>
          <w:b/>
          <w:bCs/>
          <w:sz w:val="24"/>
          <w:szCs w:val="24"/>
          <w:lang w:val="en-SG"/>
        </w:rPr>
        <w:t>User Content Management</w:t>
      </w:r>
      <w:r w:rsidRPr="00C34E7E">
        <w:rPr>
          <w:rFonts w:ascii="Arial" w:hAnsi="Arial" w:cs="Arial"/>
          <w:sz w:val="24"/>
          <w:szCs w:val="24"/>
          <w:lang w:val="en-SG"/>
        </w:rPr>
        <w:t>: Enable partners to create and manage tech offers and needs</w:t>
      </w:r>
      <w:r w:rsidR="007C68CC">
        <w:rPr>
          <w:rFonts w:ascii="Arial" w:hAnsi="Arial" w:cs="Arial"/>
          <w:sz w:val="24"/>
          <w:szCs w:val="24"/>
          <w:lang w:val="en-SG"/>
        </w:rPr>
        <w:t xml:space="preserve"> with </w:t>
      </w:r>
      <w:r w:rsidR="007C68CC" w:rsidRPr="007C68CC">
        <w:rPr>
          <w:rFonts w:ascii="Arial" w:hAnsi="Arial" w:cs="Arial"/>
          <w:b/>
          <w:bCs/>
          <w:sz w:val="24"/>
          <w:szCs w:val="24"/>
          <w:lang w:val="en-SG"/>
        </w:rPr>
        <w:t>editable templates</w:t>
      </w:r>
      <w:r w:rsidRPr="00C34E7E">
        <w:rPr>
          <w:rFonts w:ascii="Arial" w:hAnsi="Arial" w:cs="Arial"/>
          <w:sz w:val="24"/>
          <w:szCs w:val="24"/>
          <w:lang w:val="en-SG"/>
        </w:rPr>
        <w:t>, submit proposals, and manage inquiries with customi</w:t>
      </w:r>
      <w:r w:rsidR="00C53B38">
        <w:rPr>
          <w:rFonts w:ascii="Arial" w:hAnsi="Arial" w:cs="Arial"/>
          <w:sz w:val="24"/>
          <w:szCs w:val="24"/>
          <w:lang w:val="en-SG"/>
        </w:rPr>
        <w:t>s</w:t>
      </w:r>
      <w:r w:rsidRPr="00C34E7E">
        <w:rPr>
          <w:rFonts w:ascii="Arial" w:hAnsi="Arial" w:cs="Arial"/>
          <w:sz w:val="24"/>
          <w:szCs w:val="24"/>
          <w:lang w:val="en-SG"/>
        </w:rPr>
        <w:t>ed views and filters.</w:t>
      </w:r>
    </w:p>
    <w:p w14:paraId="7A7EFE1D" w14:textId="77777777" w:rsidR="00472B7F" w:rsidRDefault="00050028" w:rsidP="004E5DBE">
      <w:pPr>
        <w:numPr>
          <w:ilvl w:val="0"/>
          <w:numId w:val="22"/>
        </w:numPr>
        <w:jc w:val="both"/>
        <w:rPr>
          <w:rFonts w:ascii="Arial" w:hAnsi="Arial" w:cs="Arial"/>
          <w:sz w:val="24"/>
          <w:szCs w:val="24"/>
          <w:lang w:val="en-SG"/>
        </w:rPr>
      </w:pPr>
      <w:r w:rsidRPr="00C34E7E">
        <w:rPr>
          <w:rFonts w:ascii="Arial" w:hAnsi="Arial" w:cs="Arial"/>
          <w:b/>
          <w:bCs/>
          <w:sz w:val="24"/>
          <w:szCs w:val="24"/>
          <w:lang w:val="en-SG"/>
        </w:rPr>
        <w:t>Account and Tech Management</w:t>
      </w:r>
      <w:r w:rsidRPr="00C34E7E">
        <w:rPr>
          <w:rFonts w:ascii="Arial" w:hAnsi="Arial" w:cs="Arial"/>
          <w:sz w:val="24"/>
          <w:szCs w:val="24"/>
          <w:lang w:val="en-SG"/>
        </w:rPr>
        <w:t>: Allow partners to update contact info and manage tech offers/needs with search and filter options. Implement basic error handling features.</w:t>
      </w:r>
    </w:p>
    <w:p w14:paraId="74E7A4CE" w14:textId="77777777" w:rsidR="00FA31F9" w:rsidRPr="00FA31F9" w:rsidRDefault="00FA31F9" w:rsidP="00FA31F9">
      <w:pPr>
        <w:numPr>
          <w:ilvl w:val="0"/>
          <w:numId w:val="22"/>
        </w:numPr>
        <w:jc w:val="both"/>
        <w:rPr>
          <w:rFonts w:ascii="Arial" w:hAnsi="Arial" w:cs="Arial"/>
          <w:sz w:val="24"/>
          <w:szCs w:val="24"/>
          <w:lang w:val="en-SG"/>
        </w:rPr>
      </w:pPr>
      <w:r w:rsidRPr="00FA31F9">
        <w:rPr>
          <w:rFonts w:ascii="Arial" w:hAnsi="Arial" w:cs="Arial"/>
          <w:sz w:val="24"/>
          <w:szCs w:val="24"/>
          <w:lang w:val="en-SG"/>
        </w:rPr>
        <w:t>Allow form-based, dynamic submissions with bulk edit/import support.</w:t>
      </w:r>
    </w:p>
    <w:p w14:paraId="75AA5FDB" w14:textId="77777777" w:rsidR="00FA31F9" w:rsidRPr="00B37B5C" w:rsidRDefault="00FA31F9" w:rsidP="00FA31F9">
      <w:pPr>
        <w:numPr>
          <w:ilvl w:val="0"/>
          <w:numId w:val="22"/>
        </w:numPr>
        <w:jc w:val="both"/>
        <w:rPr>
          <w:rFonts w:ascii="Arial" w:hAnsi="Arial" w:cs="Arial"/>
          <w:sz w:val="24"/>
          <w:szCs w:val="24"/>
          <w:lang w:val="en-SG"/>
        </w:rPr>
      </w:pPr>
      <w:r w:rsidRPr="00FA31F9">
        <w:rPr>
          <w:rFonts w:ascii="Arial" w:hAnsi="Arial" w:cs="Arial"/>
          <w:sz w:val="24"/>
          <w:szCs w:val="24"/>
          <w:lang w:val="en-SG"/>
        </w:rPr>
        <w:t xml:space="preserve">Facilitate tagging, filtering, and sorting for </w:t>
      </w:r>
      <w:r w:rsidRPr="00326516">
        <w:rPr>
          <w:rFonts w:ascii="Arial" w:hAnsi="Arial" w:cs="Arial"/>
          <w:b/>
          <w:bCs/>
          <w:sz w:val="24"/>
          <w:szCs w:val="24"/>
          <w:lang w:val="en-SG"/>
        </w:rPr>
        <w:t>easy content management.</w:t>
      </w:r>
    </w:p>
    <w:p w14:paraId="242C397D" w14:textId="77777777" w:rsidR="00B5458D" w:rsidRDefault="00B5458D" w:rsidP="00FA31F9">
      <w:pPr>
        <w:numPr>
          <w:ilvl w:val="0"/>
          <w:numId w:val="22"/>
        </w:numPr>
        <w:jc w:val="both"/>
        <w:rPr>
          <w:rFonts w:ascii="Arial" w:hAnsi="Arial" w:cs="Arial"/>
          <w:sz w:val="24"/>
          <w:szCs w:val="24"/>
          <w:lang w:val="en-SG"/>
        </w:rPr>
      </w:pPr>
      <w:r>
        <w:rPr>
          <w:rFonts w:ascii="Arial" w:hAnsi="Arial" w:cs="Arial"/>
          <w:sz w:val="24"/>
          <w:szCs w:val="24"/>
          <w:lang w:val="en-SG"/>
        </w:rPr>
        <w:t>P</w:t>
      </w:r>
      <w:r w:rsidRPr="00B5458D">
        <w:rPr>
          <w:rFonts w:ascii="Arial" w:hAnsi="Arial" w:cs="Arial"/>
          <w:sz w:val="24"/>
          <w:szCs w:val="24"/>
          <w:lang w:val="en-SG"/>
        </w:rPr>
        <w:t>rovision for placement of partner logo or a world map that can be segregated by region(s) to find partners within the region</w:t>
      </w:r>
      <w:r w:rsidR="008B6C4A">
        <w:rPr>
          <w:rFonts w:ascii="Arial" w:hAnsi="Arial" w:cs="Arial"/>
          <w:sz w:val="24"/>
          <w:szCs w:val="24"/>
          <w:lang w:val="en-SG"/>
        </w:rPr>
        <w:t>.</w:t>
      </w:r>
    </w:p>
    <w:p w14:paraId="4FA63DA9" w14:textId="77777777" w:rsidR="00444778" w:rsidRPr="00C34E7E" w:rsidRDefault="00444778" w:rsidP="00FA31F9">
      <w:pPr>
        <w:numPr>
          <w:ilvl w:val="0"/>
          <w:numId w:val="22"/>
        </w:numPr>
        <w:jc w:val="both"/>
        <w:rPr>
          <w:rFonts w:ascii="Arial" w:hAnsi="Arial" w:cs="Arial"/>
          <w:sz w:val="24"/>
          <w:szCs w:val="24"/>
          <w:lang w:val="en-SG"/>
        </w:rPr>
      </w:pPr>
      <w:r>
        <w:rPr>
          <w:rFonts w:ascii="Arial" w:hAnsi="Arial" w:cs="Arial"/>
          <w:sz w:val="24"/>
          <w:szCs w:val="24"/>
          <w:lang w:val="en-SG"/>
        </w:rPr>
        <w:t>Dealflow management like business matching, etc.</w:t>
      </w:r>
    </w:p>
    <w:p w14:paraId="379860A6" w14:textId="77777777" w:rsidR="00050028" w:rsidRPr="00B37B5C" w:rsidRDefault="00050028" w:rsidP="003111C7">
      <w:pPr>
        <w:pStyle w:val="Heading3"/>
        <w:rPr>
          <w:rFonts w:ascii="Arial" w:hAnsi="Arial" w:cs="Arial"/>
          <w:color w:val="auto"/>
          <w:lang w:val="en-SG"/>
        </w:rPr>
      </w:pPr>
      <w:bookmarkStart w:id="13" w:name="_Toc199315666"/>
      <w:r w:rsidRPr="00B37B5C">
        <w:rPr>
          <w:rFonts w:ascii="Arial" w:hAnsi="Arial" w:cs="Arial"/>
          <w:color w:val="auto"/>
          <w:lang w:val="en-SG"/>
        </w:rPr>
        <w:t>3.</w:t>
      </w:r>
      <w:r w:rsidR="004836BE" w:rsidRPr="00B37B5C">
        <w:rPr>
          <w:rFonts w:ascii="Arial" w:hAnsi="Arial" w:cs="Arial"/>
          <w:color w:val="auto"/>
          <w:lang w:val="en-SG"/>
        </w:rPr>
        <w:t>3</w:t>
      </w:r>
      <w:r w:rsidRPr="00B37B5C">
        <w:rPr>
          <w:rFonts w:ascii="Arial" w:hAnsi="Arial" w:cs="Arial"/>
          <w:color w:val="auto"/>
          <w:lang w:val="en-SG"/>
        </w:rPr>
        <w:t>.</w:t>
      </w:r>
      <w:r w:rsidR="005F326B" w:rsidRPr="00B37B5C">
        <w:rPr>
          <w:rFonts w:ascii="Arial" w:hAnsi="Arial" w:cs="Arial"/>
          <w:color w:val="auto"/>
          <w:lang w:val="en-SG"/>
        </w:rPr>
        <w:t>4</w:t>
      </w:r>
      <w:r w:rsidR="00CC56F3" w:rsidRPr="00B37B5C">
        <w:rPr>
          <w:rFonts w:ascii="Arial" w:eastAsia="Calibri" w:hAnsi="Arial" w:cs="Arial"/>
          <w:color w:val="auto"/>
          <w:lang w:val="en-SG" w:eastAsia="en-US"/>
        </w:rPr>
        <w:tab/>
      </w:r>
      <w:r w:rsidRPr="00B37B5C">
        <w:rPr>
          <w:rFonts w:ascii="Arial" w:hAnsi="Arial" w:cs="Arial"/>
          <w:color w:val="auto"/>
          <w:lang w:val="en-SG"/>
        </w:rPr>
        <w:t>Admin Portal</w:t>
      </w:r>
      <w:r w:rsidR="00C75574" w:rsidRPr="00B37B5C">
        <w:rPr>
          <w:rFonts w:ascii="Arial" w:hAnsi="Arial" w:cs="Arial"/>
          <w:color w:val="auto"/>
          <w:lang w:val="en-SG"/>
        </w:rPr>
        <w:t xml:space="preserve"> Module</w:t>
      </w:r>
      <w:bookmarkEnd w:id="13"/>
    </w:p>
    <w:p w14:paraId="6BC09B7D" w14:textId="77777777" w:rsidR="00050028" w:rsidRPr="003E2BAE" w:rsidRDefault="00050028" w:rsidP="003E2BAE">
      <w:pPr>
        <w:numPr>
          <w:ilvl w:val="0"/>
          <w:numId w:val="23"/>
        </w:numPr>
        <w:jc w:val="both"/>
        <w:rPr>
          <w:rFonts w:ascii="Arial" w:hAnsi="Arial" w:cs="Arial"/>
          <w:sz w:val="24"/>
          <w:szCs w:val="24"/>
          <w:lang w:val="en-SG"/>
        </w:rPr>
      </w:pPr>
      <w:r w:rsidRPr="00C34E7E">
        <w:rPr>
          <w:rFonts w:ascii="Arial" w:hAnsi="Arial" w:cs="Arial"/>
          <w:b/>
          <w:bCs/>
          <w:sz w:val="24"/>
          <w:szCs w:val="24"/>
          <w:lang w:val="en-SG"/>
        </w:rPr>
        <w:t>User and Staff Management</w:t>
      </w:r>
      <w:r w:rsidRPr="00C34E7E">
        <w:rPr>
          <w:rFonts w:ascii="Arial" w:hAnsi="Arial" w:cs="Arial"/>
          <w:sz w:val="24"/>
          <w:szCs w:val="24"/>
          <w:lang w:val="en-SG"/>
        </w:rPr>
        <w:t>: Set up customi</w:t>
      </w:r>
      <w:r w:rsidR="00FF32A9">
        <w:rPr>
          <w:rFonts w:ascii="Arial" w:hAnsi="Arial" w:cs="Arial"/>
          <w:sz w:val="24"/>
          <w:szCs w:val="24"/>
          <w:lang w:val="en-SG"/>
        </w:rPr>
        <w:t>s</w:t>
      </w:r>
      <w:r w:rsidRPr="00C34E7E">
        <w:rPr>
          <w:rFonts w:ascii="Arial" w:hAnsi="Arial" w:cs="Arial"/>
          <w:sz w:val="24"/>
          <w:szCs w:val="24"/>
          <w:lang w:val="en-SG"/>
        </w:rPr>
        <w:t>ed roles and permissions for admins, partners, and users. Manage member and organi</w:t>
      </w:r>
      <w:r w:rsidR="00FF32A9">
        <w:rPr>
          <w:rFonts w:ascii="Arial" w:hAnsi="Arial" w:cs="Arial"/>
          <w:sz w:val="24"/>
          <w:szCs w:val="24"/>
          <w:lang w:val="en-SG"/>
        </w:rPr>
        <w:t>s</w:t>
      </w:r>
      <w:r w:rsidRPr="00C34E7E">
        <w:rPr>
          <w:rFonts w:ascii="Arial" w:hAnsi="Arial" w:cs="Arial"/>
          <w:sz w:val="24"/>
          <w:szCs w:val="24"/>
          <w:lang w:val="en-SG"/>
        </w:rPr>
        <w:t>ation data.</w:t>
      </w:r>
      <w:r w:rsidR="006D570E">
        <w:rPr>
          <w:rFonts w:ascii="Arial" w:hAnsi="Arial" w:cs="Arial"/>
          <w:sz w:val="24"/>
          <w:szCs w:val="24"/>
          <w:lang w:val="en-SG"/>
        </w:rPr>
        <w:t xml:space="preserve"> </w:t>
      </w:r>
      <w:r w:rsidR="006D570E" w:rsidRPr="006D570E">
        <w:rPr>
          <w:rFonts w:ascii="Arial" w:hAnsi="Arial" w:cs="Arial"/>
          <w:b/>
          <w:bCs/>
          <w:sz w:val="24"/>
          <w:szCs w:val="24"/>
          <w:lang w:val="en-SG"/>
        </w:rPr>
        <w:t>Admin should create/edit roles without vendor help.</w:t>
      </w:r>
      <w:r w:rsidR="00996079">
        <w:rPr>
          <w:rFonts w:ascii="Arial" w:hAnsi="Arial" w:cs="Arial"/>
          <w:b/>
          <w:bCs/>
          <w:sz w:val="24"/>
          <w:szCs w:val="24"/>
          <w:lang w:val="en-SG"/>
        </w:rPr>
        <w:t xml:space="preserve"> </w:t>
      </w:r>
      <w:r w:rsidR="00996079" w:rsidRPr="00B37B5C">
        <w:rPr>
          <w:rFonts w:ascii="Arial" w:hAnsi="Arial" w:cs="Arial"/>
          <w:sz w:val="24"/>
          <w:szCs w:val="24"/>
          <w:lang w:val="en-SG"/>
        </w:rPr>
        <w:t>Implement security measures such as Single Sign-on, secure logins, and encryption.</w:t>
      </w:r>
    </w:p>
    <w:p w14:paraId="571A0CC9" w14:textId="77777777" w:rsidR="00050028" w:rsidRPr="003E2BAE" w:rsidRDefault="00050028" w:rsidP="003E2BAE">
      <w:pPr>
        <w:numPr>
          <w:ilvl w:val="0"/>
          <w:numId w:val="23"/>
        </w:numPr>
        <w:jc w:val="both"/>
        <w:rPr>
          <w:rFonts w:ascii="Arial" w:hAnsi="Arial" w:cs="Arial"/>
          <w:sz w:val="24"/>
          <w:szCs w:val="24"/>
          <w:lang w:val="en-SG"/>
        </w:rPr>
      </w:pPr>
      <w:r w:rsidRPr="00C34E7E">
        <w:rPr>
          <w:rFonts w:ascii="Arial" w:hAnsi="Arial" w:cs="Arial"/>
          <w:b/>
          <w:bCs/>
          <w:sz w:val="24"/>
          <w:szCs w:val="24"/>
          <w:lang w:val="en-SG"/>
        </w:rPr>
        <w:t>Content and Search Management</w:t>
      </w:r>
      <w:r w:rsidRPr="00C34E7E">
        <w:rPr>
          <w:rFonts w:ascii="Arial" w:hAnsi="Arial" w:cs="Arial"/>
          <w:sz w:val="24"/>
          <w:szCs w:val="24"/>
          <w:lang w:val="en-SG"/>
        </w:rPr>
        <w:t>: Admins can manage all portal content, track popular search terms, and maintain search data for analytics.</w:t>
      </w:r>
      <w:r w:rsidR="003E2BAE">
        <w:rPr>
          <w:rFonts w:ascii="Arial" w:hAnsi="Arial" w:cs="Arial"/>
          <w:sz w:val="24"/>
          <w:szCs w:val="24"/>
          <w:lang w:val="en-SG"/>
        </w:rPr>
        <w:t xml:space="preserve"> </w:t>
      </w:r>
      <w:r w:rsidR="003E2BAE" w:rsidRPr="003E2BAE">
        <w:rPr>
          <w:rFonts w:ascii="Arial" w:hAnsi="Arial" w:cs="Arial"/>
          <w:b/>
          <w:bCs/>
          <w:sz w:val="24"/>
          <w:szCs w:val="24"/>
          <w:lang w:val="en-SG"/>
        </w:rPr>
        <w:t>Improve dashboard clarity—define team vs personal metrics clearly.</w:t>
      </w:r>
    </w:p>
    <w:p w14:paraId="1D6956F5" w14:textId="77777777" w:rsidR="00050028" w:rsidRPr="00C34E7E" w:rsidRDefault="00050028" w:rsidP="004E5DBE">
      <w:pPr>
        <w:numPr>
          <w:ilvl w:val="0"/>
          <w:numId w:val="23"/>
        </w:numPr>
        <w:jc w:val="both"/>
        <w:rPr>
          <w:rFonts w:ascii="Arial" w:hAnsi="Arial" w:cs="Arial"/>
          <w:sz w:val="24"/>
          <w:szCs w:val="24"/>
          <w:lang w:val="en-SG"/>
        </w:rPr>
      </w:pPr>
      <w:r w:rsidRPr="00C34E7E">
        <w:rPr>
          <w:rFonts w:ascii="Arial" w:hAnsi="Arial" w:cs="Arial"/>
          <w:b/>
          <w:bCs/>
          <w:sz w:val="24"/>
          <w:szCs w:val="24"/>
          <w:lang w:val="en-SG"/>
        </w:rPr>
        <w:t>Newsletter and EDM Management</w:t>
      </w:r>
      <w:r w:rsidRPr="00C34E7E">
        <w:rPr>
          <w:rFonts w:ascii="Arial" w:hAnsi="Arial" w:cs="Arial"/>
          <w:sz w:val="24"/>
          <w:szCs w:val="24"/>
          <w:lang w:val="en-SG"/>
        </w:rPr>
        <w:t>: Admins can create, view, edit, delete, and filter newsletters, manage schedules, and include custom messages or articles.</w:t>
      </w:r>
    </w:p>
    <w:p w14:paraId="6D39C9F8" w14:textId="77777777" w:rsidR="00050028" w:rsidRDefault="00050028" w:rsidP="004E5DBE">
      <w:pPr>
        <w:numPr>
          <w:ilvl w:val="0"/>
          <w:numId w:val="23"/>
        </w:numPr>
        <w:jc w:val="both"/>
        <w:rPr>
          <w:rFonts w:ascii="Arial" w:hAnsi="Arial" w:cs="Arial"/>
          <w:sz w:val="24"/>
          <w:szCs w:val="24"/>
          <w:lang w:val="en-SG"/>
        </w:rPr>
      </w:pPr>
      <w:r w:rsidRPr="00C34E7E">
        <w:rPr>
          <w:rFonts w:ascii="Arial" w:hAnsi="Arial" w:cs="Arial"/>
          <w:b/>
          <w:bCs/>
          <w:sz w:val="24"/>
          <w:szCs w:val="24"/>
          <w:lang w:val="en-SG"/>
        </w:rPr>
        <w:t>Reporting and Analytics</w:t>
      </w:r>
      <w:r w:rsidRPr="00C34E7E">
        <w:rPr>
          <w:rFonts w:ascii="Arial" w:hAnsi="Arial" w:cs="Arial"/>
          <w:sz w:val="24"/>
          <w:szCs w:val="24"/>
          <w:lang w:val="en-SG"/>
        </w:rPr>
        <w:t>: Provide basic analytics and export options for tracking user activity</w:t>
      </w:r>
      <w:r w:rsidR="007C5658">
        <w:rPr>
          <w:rFonts w:ascii="Arial" w:hAnsi="Arial" w:cs="Arial"/>
          <w:sz w:val="24"/>
          <w:szCs w:val="24"/>
          <w:lang w:val="en-SG"/>
        </w:rPr>
        <w:t>, user login</w:t>
      </w:r>
      <w:r w:rsidR="00A97B23">
        <w:rPr>
          <w:rFonts w:ascii="Arial" w:hAnsi="Arial" w:cs="Arial"/>
          <w:sz w:val="24"/>
          <w:szCs w:val="24"/>
          <w:lang w:val="en-SG"/>
        </w:rPr>
        <w:t xml:space="preserve"> and log</w:t>
      </w:r>
      <w:r w:rsidR="007C5658">
        <w:rPr>
          <w:rFonts w:ascii="Arial" w:hAnsi="Arial" w:cs="Arial"/>
          <w:sz w:val="24"/>
          <w:szCs w:val="24"/>
          <w:lang w:val="en-SG"/>
        </w:rPr>
        <w:t>out</w:t>
      </w:r>
      <w:r w:rsidR="00534D9E">
        <w:rPr>
          <w:rFonts w:ascii="Arial" w:hAnsi="Arial" w:cs="Arial"/>
          <w:sz w:val="24"/>
          <w:szCs w:val="24"/>
          <w:lang w:val="en-SG"/>
        </w:rPr>
        <w:t xml:space="preserve"> (</w:t>
      </w:r>
      <w:r w:rsidR="00790F27">
        <w:rPr>
          <w:rFonts w:ascii="Arial" w:hAnsi="Arial" w:cs="Arial"/>
          <w:sz w:val="24"/>
          <w:szCs w:val="24"/>
          <w:lang w:val="en-SG"/>
        </w:rPr>
        <w:t xml:space="preserve">e.g. </w:t>
      </w:r>
      <w:r w:rsidR="00534D9E">
        <w:rPr>
          <w:rFonts w:ascii="Arial" w:hAnsi="Arial" w:cs="Arial"/>
          <w:sz w:val="24"/>
          <w:szCs w:val="24"/>
          <w:lang w:val="en-SG"/>
        </w:rPr>
        <w:t>audit trail)</w:t>
      </w:r>
      <w:r w:rsidRPr="00C34E7E">
        <w:rPr>
          <w:rFonts w:ascii="Arial" w:hAnsi="Arial" w:cs="Arial"/>
          <w:sz w:val="24"/>
          <w:szCs w:val="24"/>
          <w:lang w:val="en-SG"/>
        </w:rPr>
        <w:t>.</w:t>
      </w:r>
    </w:p>
    <w:p w14:paraId="5D062E8C" w14:textId="77777777" w:rsidR="0048622C" w:rsidRDefault="0048622C" w:rsidP="004E5DBE">
      <w:pPr>
        <w:numPr>
          <w:ilvl w:val="0"/>
          <w:numId w:val="23"/>
        </w:numPr>
        <w:jc w:val="both"/>
        <w:rPr>
          <w:rFonts w:ascii="Arial" w:hAnsi="Arial" w:cs="Arial"/>
          <w:sz w:val="24"/>
          <w:szCs w:val="24"/>
          <w:lang w:val="en-SG"/>
        </w:rPr>
      </w:pPr>
      <w:r>
        <w:rPr>
          <w:rFonts w:ascii="Arial" w:hAnsi="Arial" w:cs="Arial"/>
          <w:b/>
          <w:bCs/>
          <w:sz w:val="24"/>
          <w:szCs w:val="24"/>
          <w:lang w:val="en-SG"/>
        </w:rPr>
        <w:t>Content Viewing Rights</w:t>
      </w:r>
      <w:r w:rsidRPr="00B37B5C">
        <w:rPr>
          <w:rFonts w:ascii="Arial" w:hAnsi="Arial" w:cs="Arial"/>
          <w:sz w:val="24"/>
          <w:szCs w:val="24"/>
          <w:lang w:val="en-SG"/>
        </w:rPr>
        <w:t>:</w:t>
      </w:r>
      <w:r>
        <w:rPr>
          <w:rFonts w:ascii="Arial" w:hAnsi="Arial" w:cs="Arial"/>
          <w:sz w:val="24"/>
          <w:szCs w:val="24"/>
          <w:lang w:val="en-SG"/>
        </w:rPr>
        <w:t xml:space="preserve"> </w:t>
      </w:r>
      <w:r w:rsidR="00CC3565">
        <w:rPr>
          <w:rFonts w:ascii="Arial" w:hAnsi="Arial" w:cs="Arial"/>
          <w:sz w:val="24"/>
          <w:szCs w:val="24"/>
          <w:lang w:val="en-SG"/>
        </w:rPr>
        <w:t xml:space="preserve">Segmentation of portal for access by different tiers of subscribers. </w:t>
      </w:r>
      <w:r>
        <w:rPr>
          <w:rFonts w:ascii="Arial" w:hAnsi="Arial" w:cs="Arial"/>
          <w:sz w:val="24"/>
          <w:szCs w:val="24"/>
          <w:lang w:val="en-SG"/>
        </w:rPr>
        <w:t xml:space="preserve">To grant </w:t>
      </w:r>
      <w:r w:rsidR="003009B3">
        <w:rPr>
          <w:rFonts w:ascii="Arial" w:hAnsi="Arial" w:cs="Arial"/>
          <w:sz w:val="24"/>
          <w:szCs w:val="24"/>
          <w:lang w:val="en-SG"/>
        </w:rPr>
        <w:t xml:space="preserve">content </w:t>
      </w:r>
      <w:r>
        <w:rPr>
          <w:rFonts w:ascii="Arial" w:hAnsi="Arial" w:cs="Arial"/>
          <w:sz w:val="24"/>
          <w:szCs w:val="24"/>
          <w:lang w:val="en-SG"/>
        </w:rPr>
        <w:t>viewing rights to individuals based on subscriptions or user rights</w:t>
      </w:r>
      <w:r w:rsidR="00AA2358">
        <w:rPr>
          <w:rFonts w:ascii="Arial" w:hAnsi="Arial" w:cs="Arial"/>
          <w:sz w:val="24"/>
          <w:szCs w:val="24"/>
          <w:lang w:val="en-SG"/>
        </w:rPr>
        <w:t xml:space="preserve"> which will allow IPI potential future freemium, monetization option such as newsletter licensing.</w:t>
      </w:r>
    </w:p>
    <w:p w14:paraId="513489A6" w14:textId="77777777" w:rsidR="00403A22" w:rsidRPr="00403A22" w:rsidRDefault="00403A22" w:rsidP="004E5DBE">
      <w:pPr>
        <w:numPr>
          <w:ilvl w:val="0"/>
          <w:numId w:val="23"/>
        </w:numPr>
        <w:jc w:val="both"/>
        <w:rPr>
          <w:rFonts w:ascii="Arial" w:hAnsi="Arial" w:cs="Arial"/>
          <w:b/>
          <w:bCs/>
          <w:sz w:val="24"/>
          <w:szCs w:val="24"/>
          <w:lang w:val="en-SG"/>
        </w:rPr>
      </w:pPr>
      <w:r w:rsidRPr="00403A22">
        <w:rPr>
          <w:rFonts w:ascii="Arial" w:hAnsi="Arial" w:cs="Arial"/>
          <w:b/>
          <w:bCs/>
          <w:sz w:val="24"/>
          <w:szCs w:val="24"/>
          <w:lang w:val="en-SG"/>
        </w:rPr>
        <w:t>Flexibility in re-organizing site architecture</w:t>
      </w:r>
      <w:r>
        <w:rPr>
          <w:rFonts w:ascii="Arial" w:hAnsi="Arial" w:cs="Arial"/>
          <w:b/>
          <w:bCs/>
          <w:sz w:val="24"/>
          <w:szCs w:val="24"/>
          <w:lang w:val="en-SG"/>
        </w:rPr>
        <w:t xml:space="preserve">: </w:t>
      </w:r>
      <w:r w:rsidRPr="00403A22">
        <w:rPr>
          <w:rFonts w:ascii="Arial" w:hAnsi="Arial" w:cs="Arial"/>
          <w:sz w:val="24"/>
          <w:szCs w:val="24"/>
          <w:lang w:val="en-SG"/>
        </w:rPr>
        <w:t>Site structure should be modular to support evolving IPI services.</w:t>
      </w:r>
    </w:p>
    <w:p w14:paraId="67918882" w14:textId="77777777" w:rsidR="00050028" w:rsidRPr="00C34E7E" w:rsidRDefault="00050028" w:rsidP="00050028">
      <w:pPr>
        <w:jc w:val="both"/>
        <w:rPr>
          <w:rFonts w:ascii="Arial" w:hAnsi="Arial" w:cs="Arial"/>
          <w:sz w:val="24"/>
          <w:szCs w:val="24"/>
          <w:lang w:val="en-SG"/>
        </w:rPr>
      </w:pPr>
    </w:p>
    <w:p w14:paraId="552ECFF2" w14:textId="77777777" w:rsidR="00050028" w:rsidRPr="00B37B5C" w:rsidRDefault="00050028" w:rsidP="003111C7">
      <w:pPr>
        <w:pStyle w:val="Heading3"/>
        <w:rPr>
          <w:rFonts w:ascii="Arial" w:hAnsi="Arial" w:cs="Arial"/>
          <w:color w:val="auto"/>
          <w:lang w:val="en-SG"/>
        </w:rPr>
      </w:pPr>
      <w:bookmarkStart w:id="14" w:name="_Toc199315667"/>
      <w:r w:rsidRPr="00B37B5C">
        <w:rPr>
          <w:rFonts w:ascii="Arial" w:hAnsi="Arial" w:cs="Arial"/>
          <w:color w:val="auto"/>
          <w:lang w:val="en-SG"/>
        </w:rPr>
        <w:t>3.</w:t>
      </w:r>
      <w:r w:rsidR="004836BE" w:rsidRPr="00B37B5C">
        <w:rPr>
          <w:rFonts w:ascii="Arial" w:hAnsi="Arial" w:cs="Arial"/>
          <w:color w:val="auto"/>
          <w:lang w:val="en-SG"/>
        </w:rPr>
        <w:t>3</w:t>
      </w:r>
      <w:r w:rsidRPr="00B37B5C">
        <w:rPr>
          <w:rFonts w:ascii="Arial" w:hAnsi="Arial" w:cs="Arial"/>
          <w:color w:val="auto"/>
          <w:lang w:val="en-SG"/>
        </w:rPr>
        <w:t>.</w:t>
      </w:r>
      <w:r w:rsidR="00FB625B" w:rsidRPr="00B37B5C">
        <w:rPr>
          <w:rFonts w:ascii="Arial" w:hAnsi="Arial" w:cs="Arial"/>
          <w:color w:val="auto"/>
          <w:lang w:val="en-SG"/>
        </w:rPr>
        <w:t>5</w:t>
      </w:r>
      <w:r w:rsidR="00CC56F3" w:rsidRPr="00B37B5C">
        <w:rPr>
          <w:rFonts w:ascii="Arial" w:eastAsia="Calibri" w:hAnsi="Arial" w:cs="Arial"/>
          <w:color w:val="auto"/>
          <w:lang w:val="en-SG" w:eastAsia="en-US"/>
        </w:rPr>
        <w:tab/>
      </w:r>
      <w:r w:rsidRPr="00B37B5C">
        <w:rPr>
          <w:rFonts w:ascii="Arial" w:hAnsi="Arial" w:cs="Arial"/>
          <w:color w:val="auto"/>
          <w:lang w:val="en-SG"/>
        </w:rPr>
        <w:t>Content Creation Module</w:t>
      </w:r>
      <w:bookmarkEnd w:id="14"/>
    </w:p>
    <w:p w14:paraId="7FEC6641" w14:textId="77777777" w:rsidR="00311D18" w:rsidRDefault="00311D18" w:rsidP="004E5DBE">
      <w:pPr>
        <w:numPr>
          <w:ilvl w:val="0"/>
          <w:numId w:val="29"/>
        </w:numPr>
        <w:jc w:val="both"/>
        <w:rPr>
          <w:rFonts w:ascii="Arial" w:hAnsi="Arial" w:cs="Arial"/>
          <w:sz w:val="24"/>
          <w:szCs w:val="24"/>
          <w:lang w:val="en-SG"/>
        </w:rPr>
      </w:pPr>
      <w:r w:rsidRPr="00311D18">
        <w:rPr>
          <w:rFonts w:ascii="Arial" w:hAnsi="Arial" w:cs="Arial"/>
          <w:sz w:val="24"/>
          <w:szCs w:val="24"/>
          <w:lang w:val="en-SG"/>
        </w:rPr>
        <w:t>Smart Content Creation</w:t>
      </w:r>
    </w:p>
    <w:p w14:paraId="2B1BC8AC" w14:textId="77777777" w:rsidR="00DF7F49" w:rsidRDefault="00DF7F49" w:rsidP="00311D18">
      <w:pPr>
        <w:numPr>
          <w:ilvl w:val="1"/>
          <w:numId w:val="29"/>
        </w:numPr>
        <w:jc w:val="both"/>
        <w:rPr>
          <w:rFonts w:ascii="Arial" w:hAnsi="Arial" w:cs="Arial"/>
          <w:sz w:val="24"/>
          <w:szCs w:val="24"/>
          <w:lang w:val="en-SG"/>
        </w:rPr>
      </w:pPr>
      <w:r>
        <w:rPr>
          <w:rFonts w:ascii="Arial" w:hAnsi="Arial" w:cs="Arial"/>
          <w:sz w:val="24"/>
          <w:szCs w:val="24"/>
          <w:lang w:val="en-SG"/>
        </w:rPr>
        <w:t>Content recommendation and personalisation.</w:t>
      </w:r>
    </w:p>
    <w:p w14:paraId="63EE281A" w14:textId="77777777" w:rsidR="00311D18" w:rsidRDefault="00BE188A" w:rsidP="00311D18">
      <w:pPr>
        <w:numPr>
          <w:ilvl w:val="1"/>
          <w:numId w:val="29"/>
        </w:numPr>
        <w:jc w:val="both"/>
        <w:rPr>
          <w:rFonts w:ascii="Arial" w:hAnsi="Arial" w:cs="Arial"/>
          <w:sz w:val="24"/>
          <w:szCs w:val="24"/>
          <w:lang w:val="en-SG"/>
        </w:rPr>
      </w:pPr>
      <w:r w:rsidRPr="00BE188A">
        <w:rPr>
          <w:rFonts w:ascii="Arial" w:hAnsi="Arial" w:cs="Arial"/>
          <w:sz w:val="24"/>
          <w:szCs w:val="24"/>
          <w:lang w:val="en-SG"/>
        </w:rPr>
        <w:t>Enable dynamic templates with reusable content blocks.</w:t>
      </w:r>
    </w:p>
    <w:p w14:paraId="4285616F" w14:textId="77777777" w:rsidR="00BE188A" w:rsidRDefault="004D0B9F" w:rsidP="00311D18">
      <w:pPr>
        <w:numPr>
          <w:ilvl w:val="1"/>
          <w:numId w:val="29"/>
        </w:numPr>
        <w:jc w:val="both"/>
        <w:rPr>
          <w:rFonts w:ascii="Arial" w:hAnsi="Arial" w:cs="Arial"/>
          <w:sz w:val="24"/>
          <w:szCs w:val="24"/>
          <w:lang w:val="en-SG"/>
        </w:rPr>
      </w:pPr>
      <w:r w:rsidRPr="004D0B9F">
        <w:rPr>
          <w:rFonts w:ascii="Arial" w:hAnsi="Arial" w:cs="Arial"/>
          <w:sz w:val="24"/>
          <w:szCs w:val="24"/>
          <w:lang w:val="en-SG"/>
        </w:rPr>
        <w:t>Auto-fill SEO</w:t>
      </w:r>
      <w:r w:rsidR="007C2C72">
        <w:rPr>
          <w:rFonts w:ascii="Arial" w:hAnsi="Arial" w:cs="Arial"/>
          <w:sz w:val="24"/>
          <w:szCs w:val="24"/>
          <w:lang w:val="en-SG"/>
        </w:rPr>
        <w:t>/AEO</w:t>
      </w:r>
      <w:r w:rsidRPr="004D0B9F">
        <w:rPr>
          <w:rFonts w:ascii="Arial" w:hAnsi="Arial" w:cs="Arial"/>
          <w:sz w:val="24"/>
          <w:szCs w:val="24"/>
          <w:lang w:val="en-SG"/>
        </w:rPr>
        <w:t xml:space="preserve"> fields or suggest via AI tools.</w:t>
      </w:r>
    </w:p>
    <w:p w14:paraId="11F7C00F" w14:textId="77777777" w:rsidR="004D0B9F" w:rsidRDefault="00704238" w:rsidP="00311D18">
      <w:pPr>
        <w:numPr>
          <w:ilvl w:val="1"/>
          <w:numId w:val="29"/>
        </w:numPr>
        <w:jc w:val="both"/>
        <w:rPr>
          <w:rFonts w:ascii="Arial" w:hAnsi="Arial" w:cs="Arial"/>
          <w:sz w:val="24"/>
          <w:szCs w:val="24"/>
          <w:lang w:val="en-SG"/>
        </w:rPr>
      </w:pPr>
      <w:r w:rsidRPr="00704238">
        <w:rPr>
          <w:rFonts w:ascii="Arial" w:hAnsi="Arial" w:cs="Arial"/>
          <w:sz w:val="24"/>
          <w:szCs w:val="24"/>
          <w:lang w:val="en-SG"/>
        </w:rPr>
        <w:t>Allow content creators to add new sections</w:t>
      </w:r>
      <w:r w:rsidR="00E95E79">
        <w:rPr>
          <w:rFonts w:ascii="Arial" w:hAnsi="Arial" w:cs="Arial"/>
          <w:sz w:val="24"/>
          <w:szCs w:val="24"/>
          <w:lang w:val="en-SG"/>
        </w:rPr>
        <w:t>/pages</w:t>
      </w:r>
      <w:r w:rsidRPr="00704238">
        <w:rPr>
          <w:rFonts w:ascii="Arial" w:hAnsi="Arial" w:cs="Arial"/>
          <w:sz w:val="24"/>
          <w:szCs w:val="24"/>
          <w:lang w:val="en-SG"/>
        </w:rPr>
        <w:t xml:space="preserve"> without hardcoding.</w:t>
      </w:r>
    </w:p>
    <w:p w14:paraId="688FC608" w14:textId="77777777" w:rsidR="00F07FBC" w:rsidRDefault="00F07FBC" w:rsidP="00311D18">
      <w:pPr>
        <w:numPr>
          <w:ilvl w:val="1"/>
          <w:numId w:val="29"/>
        </w:numPr>
        <w:jc w:val="both"/>
        <w:rPr>
          <w:rFonts w:ascii="Arial" w:hAnsi="Arial" w:cs="Arial"/>
          <w:sz w:val="24"/>
          <w:szCs w:val="24"/>
          <w:lang w:val="en-SG"/>
        </w:rPr>
      </w:pPr>
      <w:r>
        <w:rPr>
          <w:rFonts w:ascii="Arial" w:hAnsi="Arial" w:cs="Arial"/>
          <w:sz w:val="24"/>
          <w:szCs w:val="24"/>
          <w:lang w:val="en-SG"/>
        </w:rPr>
        <w:t>Allow users to reuse existing content by copying and making necessary changes.</w:t>
      </w:r>
    </w:p>
    <w:p w14:paraId="6EACFECA" w14:textId="77777777" w:rsidR="0025770D" w:rsidRPr="00A12C4D" w:rsidRDefault="00050028" w:rsidP="003C2EA3">
      <w:pPr>
        <w:numPr>
          <w:ilvl w:val="0"/>
          <w:numId w:val="29"/>
        </w:numPr>
        <w:jc w:val="both"/>
        <w:rPr>
          <w:rFonts w:ascii="Arial" w:hAnsi="Arial" w:cs="Arial"/>
          <w:sz w:val="24"/>
          <w:szCs w:val="24"/>
        </w:rPr>
      </w:pPr>
      <w:r w:rsidRPr="00A12C4D">
        <w:rPr>
          <w:rFonts w:ascii="Arial" w:hAnsi="Arial" w:cs="Arial"/>
          <w:b/>
          <w:bCs/>
          <w:sz w:val="24"/>
          <w:szCs w:val="24"/>
          <w:lang w:val="en-SG"/>
        </w:rPr>
        <w:t xml:space="preserve">Content </w:t>
      </w:r>
      <w:r w:rsidR="003C2EA3">
        <w:rPr>
          <w:rFonts w:ascii="Arial" w:hAnsi="Arial" w:cs="Arial"/>
          <w:b/>
          <w:bCs/>
          <w:sz w:val="24"/>
          <w:szCs w:val="24"/>
          <w:lang w:val="en-SG"/>
        </w:rPr>
        <w:t>Review before submission</w:t>
      </w:r>
      <w:r w:rsidRPr="00A12C4D">
        <w:rPr>
          <w:rFonts w:ascii="Arial" w:hAnsi="Arial" w:cs="Arial"/>
          <w:sz w:val="24"/>
          <w:szCs w:val="24"/>
          <w:lang w:val="en-SG"/>
        </w:rPr>
        <w:t xml:space="preserve">: </w:t>
      </w:r>
      <w:r w:rsidR="003C2EA3">
        <w:rPr>
          <w:rFonts w:ascii="Arial" w:hAnsi="Arial" w:cs="Arial"/>
          <w:sz w:val="24"/>
          <w:szCs w:val="24"/>
          <w:lang w:val="en-SG"/>
        </w:rPr>
        <w:t xml:space="preserve">Allow the users to save as draft, collaborate with the team, </w:t>
      </w:r>
      <w:r w:rsidR="006420BD">
        <w:rPr>
          <w:rFonts w:ascii="Arial" w:hAnsi="Arial" w:cs="Arial"/>
          <w:sz w:val="24"/>
          <w:szCs w:val="24"/>
          <w:lang w:val="en-SG"/>
        </w:rPr>
        <w:t xml:space="preserve">preview, </w:t>
      </w:r>
      <w:r w:rsidR="003C2EA3">
        <w:rPr>
          <w:rFonts w:ascii="Arial" w:hAnsi="Arial" w:cs="Arial"/>
          <w:sz w:val="24"/>
          <w:szCs w:val="24"/>
          <w:lang w:val="en-SG"/>
        </w:rPr>
        <w:t>option to self-review prior submission.</w:t>
      </w:r>
    </w:p>
    <w:p w14:paraId="7DB77C12" w14:textId="77777777" w:rsidR="00050028" w:rsidRPr="00A12C4D" w:rsidRDefault="00050028" w:rsidP="00AB7989">
      <w:pPr>
        <w:numPr>
          <w:ilvl w:val="0"/>
          <w:numId w:val="29"/>
        </w:numPr>
        <w:jc w:val="both"/>
        <w:rPr>
          <w:rFonts w:ascii="Arial" w:hAnsi="Arial" w:cs="Arial"/>
          <w:sz w:val="24"/>
          <w:szCs w:val="24"/>
          <w:lang w:val="en-SG"/>
        </w:rPr>
      </w:pPr>
      <w:r w:rsidRPr="00A12C4D">
        <w:rPr>
          <w:rFonts w:ascii="Arial" w:hAnsi="Arial" w:cs="Arial"/>
          <w:b/>
          <w:bCs/>
          <w:sz w:val="24"/>
          <w:szCs w:val="24"/>
          <w:lang w:val="en-SG"/>
        </w:rPr>
        <w:t>Approval Workflow</w:t>
      </w:r>
      <w:r w:rsidRPr="00A12C4D">
        <w:rPr>
          <w:rFonts w:ascii="Arial" w:hAnsi="Arial" w:cs="Arial"/>
          <w:sz w:val="24"/>
          <w:szCs w:val="24"/>
          <w:lang w:val="en-SG"/>
        </w:rPr>
        <w:t>: Multi-stage approval process, role-based reviewers and approvers, automated notifications, audit logs.</w:t>
      </w:r>
    </w:p>
    <w:p w14:paraId="031FC5F0" w14:textId="77777777" w:rsidR="0048622C" w:rsidRPr="00857B10" w:rsidRDefault="00050028" w:rsidP="00857B10">
      <w:pPr>
        <w:numPr>
          <w:ilvl w:val="0"/>
          <w:numId w:val="29"/>
        </w:numPr>
        <w:jc w:val="both"/>
        <w:rPr>
          <w:rFonts w:ascii="Arial" w:hAnsi="Arial" w:cs="Arial"/>
          <w:sz w:val="24"/>
          <w:szCs w:val="24"/>
          <w:lang w:val="en-SG"/>
        </w:rPr>
      </w:pPr>
      <w:r w:rsidRPr="00A12C4D">
        <w:rPr>
          <w:rFonts w:ascii="Arial" w:hAnsi="Arial" w:cs="Arial"/>
          <w:b/>
          <w:bCs/>
          <w:sz w:val="24"/>
          <w:szCs w:val="24"/>
          <w:lang w:val="en-SG"/>
        </w:rPr>
        <w:t>Content Scheduling</w:t>
      </w:r>
      <w:r w:rsidRPr="00A12C4D">
        <w:rPr>
          <w:rFonts w:ascii="Arial" w:hAnsi="Arial" w:cs="Arial"/>
          <w:sz w:val="24"/>
          <w:szCs w:val="24"/>
          <w:lang w:val="en-SG"/>
        </w:rPr>
        <w:t xml:space="preserve">: Ability to schedule content for </w:t>
      </w:r>
      <w:r w:rsidR="00AB7989">
        <w:rPr>
          <w:rFonts w:ascii="Arial" w:hAnsi="Arial" w:cs="Arial"/>
          <w:sz w:val="24"/>
          <w:szCs w:val="24"/>
          <w:lang w:val="en-SG"/>
        </w:rPr>
        <w:t>advance</w:t>
      </w:r>
      <w:r w:rsidRPr="00A12C4D">
        <w:rPr>
          <w:rFonts w:ascii="Arial" w:hAnsi="Arial" w:cs="Arial"/>
          <w:sz w:val="24"/>
          <w:szCs w:val="24"/>
          <w:lang w:val="en-SG"/>
        </w:rPr>
        <w:t xml:space="preserve"> publication.</w:t>
      </w:r>
    </w:p>
    <w:p w14:paraId="74F9445A" w14:textId="77777777" w:rsidR="0048622C" w:rsidRPr="00B37B5C" w:rsidRDefault="0048622C" w:rsidP="0048622C">
      <w:pPr>
        <w:pStyle w:val="ListParagraph"/>
        <w:numPr>
          <w:ilvl w:val="0"/>
          <w:numId w:val="29"/>
        </w:numPr>
        <w:rPr>
          <w:rFonts w:ascii="Arial" w:hAnsi="Arial" w:cs="Arial"/>
          <w:sz w:val="24"/>
          <w:szCs w:val="24"/>
        </w:rPr>
      </w:pPr>
      <w:r w:rsidRPr="00A12C4D">
        <w:rPr>
          <w:rFonts w:ascii="Arial" w:hAnsi="Arial" w:cs="Arial"/>
          <w:b/>
          <w:bCs/>
          <w:sz w:val="24"/>
          <w:szCs w:val="24"/>
          <w:lang w:val="en-SG"/>
        </w:rPr>
        <w:t>Social Media Integration</w:t>
      </w:r>
    </w:p>
    <w:p w14:paraId="19C02B6F" w14:textId="77777777" w:rsidR="00A3720A" w:rsidRPr="00C34E7E" w:rsidRDefault="00A3720A" w:rsidP="007115C2">
      <w:pPr>
        <w:numPr>
          <w:ilvl w:val="0"/>
          <w:numId w:val="38"/>
        </w:numPr>
        <w:jc w:val="both"/>
        <w:rPr>
          <w:rFonts w:ascii="Arial" w:hAnsi="Arial" w:cs="Arial"/>
          <w:sz w:val="24"/>
          <w:szCs w:val="24"/>
          <w:lang w:val="en-SG"/>
        </w:rPr>
      </w:pPr>
      <w:r w:rsidRPr="00C34E7E">
        <w:rPr>
          <w:rFonts w:ascii="Arial" w:hAnsi="Arial" w:cs="Arial"/>
          <w:b/>
          <w:bCs/>
          <w:sz w:val="24"/>
          <w:szCs w:val="24"/>
          <w:lang w:val="en-SG"/>
        </w:rPr>
        <w:t>Social Media Publishing</w:t>
      </w:r>
      <w:r w:rsidRPr="00C34E7E">
        <w:rPr>
          <w:rFonts w:ascii="Arial" w:hAnsi="Arial" w:cs="Arial"/>
          <w:sz w:val="24"/>
          <w:szCs w:val="24"/>
          <w:lang w:val="en-SG"/>
        </w:rPr>
        <w:t xml:space="preserve">: </w:t>
      </w:r>
      <w:r w:rsidR="00857B10">
        <w:rPr>
          <w:rFonts w:ascii="Arial" w:hAnsi="Arial" w:cs="Arial"/>
          <w:sz w:val="24"/>
          <w:szCs w:val="24"/>
          <w:lang w:val="en-SG"/>
        </w:rPr>
        <w:t>I</w:t>
      </w:r>
      <w:r w:rsidRPr="00C34E7E">
        <w:rPr>
          <w:rFonts w:ascii="Arial" w:hAnsi="Arial" w:cs="Arial"/>
          <w:sz w:val="24"/>
          <w:szCs w:val="24"/>
          <w:lang w:val="en-SG"/>
        </w:rPr>
        <w:t>ntegrate with social media APIs (Facebook, Instagram, LinkedIn, Twitter, etc.) to publish content directly from the portal</w:t>
      </w:r>
      <w:r w:rsidR="00857B10">
        <w:rPr>
          <w:rFonts w:ascii="Arial" w:hAnsi="Arial" w:cs="Arial"/>
          <w:sz w:val="24"/>
          <w:szCs w:val="24"/>
          <w:lang w:val="en-SG"/>
        </w:rPr>
        <w:t>, under the guidance of framework established by marketing agency</w:t>
      </w:r>
      <w:r w:rsidR="009F2397">
        <w:rPr>
          <w:rFonts w:ascii="Arial" w:hAnsi="Arial" w:cs="Arial"/>
          <w:sz w:val="24"/>
          <w:szCs w:val="24"/>
          <w:lang w:val="en-SG"/>
        </w:rPr>
        <w:t xml:space="preserve"> (if any)</w:t>
      </w:r>
      <w:r w:rsidR="00857B10">
        <w:rPr>
          <w:rFonts w:ascii="Arial" w:hAnsi="Arial" w:cs="Arial"/>
          <w:sz w:val="24"/>
          <w:szCs w:val="24"/>
          <w:lang w:val="en-SG"/>
        </w:rPr>
        <w:t xml:space="preserve">. </w:t>
      </w:r>
      <w:r w:rsidRPr="00C34E7E">
        <w:rPr>
          <w:rFonts w:ascii="Arial" w:hAnsi="Arial" w:cs="Arial"/>
          <w:sz w:val="24"/>
          <w:szCs w:val="24"/>
          <w:lang w:val="en-SG"/>
        </w:rPr>
        <w:t>Enable scheduled social media posts and customi</w:t>
      </w:r>
      <w:r w:rsidR="00FF32A9">
        <w:rPr>
          <w:rFonts w:ascii="Arial" w:hAnsi="Arial" w:cs="Arial"/>
          <w:sz w:val="24"/>
          <w:szCs w:val="24"/>
          <w:lang w:val="en-SG"/>
        </w:rPr>
        <w:t>s</w:t>
      </w:r>
      <w:r w:rsidRPr="00C34E7E">
        <w:rPr>
          <w:rFonts w:ascii="Arial" w:hAnsi="Arial" w:cs="Arial"/>
          <w:sz w:val="24"/>
          <w:szCs w:val="24"/>
          <w:lang w:val="en-SG"/>
        </w:rPr>
        <w:t>able post templates.</w:t>
      </w:r>
    </w:p>
    <w:p w14:paraId="7C4EF9BE" w14:textId="77777777" w:rsidR="00A3720A" w:rsidRPr="00C34E7E" w:rsidRDefault="00A3720A" w:rsidP="007115C2">
      <w:pPr>
        <w:numPr>
          <w:ilvl w:val="0"/>
          <w:numId w:val="38"/>
        </w:numPr>
        <w:jc w:val="both"/>
        <w:rPr>
          <w:rFonts w:ascii="Arial" w:hAnsi="Arial" w:cs="Arial"/>
          <w:sz w:val="24"/>
          <w:szCs w:val="24"/>
          <w:lang w:val="en-SG"/>
        </w:rPr>
      </w:pPr>
      <w:r w:rsidRPr="00C34E7E">
        <w:rPr>
          <w:rFonts w:ascii="Arial" w:hAnsi="Arial" w:cs="Arial"/>
          <w:b/>
          <w:bCs/>
          <w:sz w:val="24"/>
          <w:szCs w:val="24"/>
          <w:lang w:val="en-SG"/>
        </w:rPr>
        <w:t>Social Media Monitoring</w:t>
      </w:r>
      <w:r w:rsidRPr="00C34E7E">
        <w:rPr>
          <w:rFonts w:ascii="Arial" w:hAnsi="Arial" w:cs="Arial"/>
          <w:sz w:val="24"/>
          <w:szCs w:val="24"/>
          <w:lang w:val="en-SG"/>
        </w:rPr>
        <w:t xml:space="preserve">: Track social media mentions and engagement. </w:t>
      </w:r>
    </w:p>
    <w:p w14:paraId="7CCFE59B" w14:textId="77777777" w:rsidR="0048622C" w:rsidRPr="0048622C" w:rsidRDefault="00A3720A" w:rsidP="0048622C">
      <w:pPr>
        <w:numPr>
          <w:ilvl w:val="0"/>
          <w:numId w:val="38"/>
        </w:numPr>
        <w:jc w:val="both"/>
        <w:rPr>
          <w:rFonts w:ascii="Arial" w:hAnsi="Arial" w:cs="Arial"/>
          <w:sz w:val="24"/>
          <w:szCs w:val="24"/>
          <w:lang w:val="en-SG"/>
        </w:rPr>
      </w:pPr>
      <w:r w:rsidRPr="00C34E7E">
        <w:rPr>
          <w:rFonts w:ascii="Arial" w:hAnsi="Arial" w:cs="Arial"/>
          <w:b/>
          <w:bCs/>
          <w:sz w:val="24"/>
          <w:szCs w:val="24"/>
          <w:lang w:val="en-SG"/>
        </w:rPr>
        <w:t>Social Media Sharing</w:t>
      </w:r>
      <w:r w:rsidRPr="00C34E7E">
        <w:rPr>
          <w:rFonts w:ascii="Arial" w:hAnsi="Arial" w:cs="Arial"/>
          <w:sz w:val="24"/>
          <w:szCs w:val="24"/>
          <w:lang w:val="en-SG"/>
        </w:rPr>
        <w:t>: Add social media sharing buttons on content pages</w:t>
      </w:r>
      <w:r w:rsidR="0056276F">
        <w:rPr>
          <w:rFonts w:ascii="Arial" w:hAnsi="Arial" w:cs="Arial"/>
          <w:sz w:val="24"/>
          <w:szCs w:val="24"/>
          <w:lang w:val="en-SG"/>
        </w:rPr>
        <w:t xml:space="preserve"> as per business needs.</w:t>
      </w:r>
      <w:r w:rsidRPr="00C34E7E">
        <w:rPr>
          <w:rFonts w:ascii="Arial" w:hAnsi="Arial" w:cs="Arial"/>
          <w:sz w:val="24"/>
          <w:szCs w:val="24"/>
          <w:lang w:val="en-SG"/>
        </w:rPr>
        <w:t xml:space="preserve"> </w:t>
      </w:r>
    </w:p>
    <w:p w14:paraId="4EA8679D" w14:textId="77777777" w:rsidR="00A3720A" w:rsidRPr="00C34E7E" w:rsidRDefault="00A3720A" w:rsidP="00A3720A">
      <w:pPr>
        <w:ind w:left="720"/>
        <w:jc w:val="both"/>
        <w:rPr>
          <w:rFonts w:ascii="Arial" w:hAnsi="Arial" w:cs="Arial"/>
          <w:sz w:val="24"/>
          <w:szCs w:val="24"/>
          <w:lang w:val="en-SG"/>
        </w:rPr>
      </w:pPr>
    </w:p>
    <w:p w14:paraId="2D9BD910" w14:textId="77777777" w:rsidR="00050028" w:rsidRPr="00B37B5C" w:rsidRDefault="00050028" w:rsidP="003111C7">
      <w:pPr>
        <w:pStyle w:val="Heading3"/>
        <w:rPr>
          <w:rFonts w:ascii="Arial" w:hAnsi="Arial" w:cs="Arial"/>
          <w:color w:val="auto"/>
          <w:lang w:val="en-SG"/>
        </w:rPr>
      </w:pPr>
      <w:bookmarkStart w:id="15" w:name="_Toc199315668"/>
      <w:r w:rsidRPr="00B37B5C">
        <w:rPr>
          <w:rFonts w:ascii="Arial" w:hAnsi="Arial" w:cs="Arial"/>
          <w:color w:val="auto"/>
          <w:lang w:val="en-SG"/>
        </w:rPr>
        <w:t>3.</w:t>
      </w:r>
      <w:r w:rsidR="004836BE" w:rsidRPr="00B37B5C">
        <w:rPr>
          <w:rFonts w:ascii="Arial" w:hAnsi="Arial" w:cs="Arial"/>
          <w:color w:val="auto"/>
          <w:lang w:val="en-SG"/>
        </w:rPr>
        <w:t>3</w:t>
      </w:r>
      <w:r w:rsidRPr="00B37B5C">
        <w:rPr>
          <w:rFonts w:ascii="Arial" w:hAnsi="Arial" w:cs="Arial"/>
          <w:color w:val="auto"/>
          <w:lang w:val="en-SG"/>
        </w:rPr>
        <w:t>.</w:t>
      </w:r>
      <w:r w:rsidR="00FB625B" w:rsidRPr="00B37B5C">
        <w:rPr>
          <w:rFonts w:ascii="Arial" w:hAnsi="Arial" w:cs="Arial"/>
          <w:color w:val="auto"/>
          <w:lang w:val="en-SG"/>
        </w:rPr>
        <w:t>6</w:t>
      </w:r>
      <w:r w:rsidR="00CC56F3" w:rsidRPr="00B37B5C">
        <w:rPr>
          <w:rFonts w:ascii="Arial" w:hAnsi="Arial" w:cs="Arial"/>
          <w:color w:val="auto"/>
          <w:lang w:val="en-SG"/>
        </w:rPr>
        <w:tab/>
      </w:r>
      <w:r w:rsidRPr="00B37B5C">
        <w:rPr>
          <w:rFonts w:ascii="Arial" w:hAnsi="Arial" w:cs="Arial"/>
          <w:color w:val="auto"/>
          <w:lang w:val="en-SG"/>
        </w:rPr>
        <w:t>Brand Awareness &amp; Engagement Module</w:t>
      </w:r>
      <w:bookmarkEnd w:id="15"/>
    </w:p>
    <w:p w14:paraId="4EE30B49" w14:textId="77777777" w:rsidR="00050028" w:rsidRPr="00D6450D" w:rsidRDefault="00050028" w:rsidP="00D6450D">
      <w:pPr>
        <w:numPr>
          <w:ilvl w:val="0"/>
          <w:numId w:val="30"/>
        </w:numPr>
        <w:jc w:val="both"/>
        <w:rPr>
          <w:rFonts w:ascii="Arial" w:hAnsi="Arial" w:cs="Arial"/>
          <w:sz w:val="24"/>
          <w:szCs w:val="24"/>
          <w:lang w:val="en-SG"/>
        </w:rPr>
      </w:pPr>
      <w:r w:rsidRPr="00C34E7E">
        <w:rPr>
          <w:rFonts w:ascii="Arial" w:hAnsi="Arial" w:cs="Arial"/>
          <w:b/>
          <w:bCs/>
          <w:sz w:val="24"/>
          <w:szCs w:val="24"/>
          <w:lang w:val="en-SG"/>
        </w:rPr>
        <w:t>Branding &amp; Customi</w:t>
      </w:r>
      <w:r w:rsidR="00FF32A9">
        <w:rPr>
          <w:rFonts w:ascii="Arial" w:hAnsi="Arial" w:cs="Arial"/>
          <w:b/>
          <w:bCs/>
          <w:sz w:val="24"/>
          <w:szCs w:val="24"/>
          <w:lang w:val="en-SG"/>
        </w:rPr>
        <w:t>s</w:t>
      </w:r>
      <w:r w:rsidRPr="00C34E7E">
        <w:rPr>
          <w:rFonts w:ascii="Arial" w:hAnsi="Arial" w:cs="Arial"/>
          <w:b/>
          <w:bCs/>
          <w:sz w:val="24"/>
          <w:szCs w:val="24"/>
          <w:lang w:val="en-SG"/>
        </w:rPr>
        <w:t>ation</w:t>
      </w:r>
      <w:r w:rsidRPr="00C34E7E">
        <w:rPr>
          <w:rFonts w:ascii="Arial" w:hAnsi="Arial" w:cs="Arial"/>
          <w:sz w:val="24"/>
          <w:szCs w:val="24"/>
          <w:lang w:val="en-SG"/>
        </w:rPr>
        <w:t xml:space="preserve">: </w:t>
      </w:r>
      <w:r w:rsidR="00D85701">
        <w:rPr>
          <w:rFonts w:ascii="Arial" w:hAnsi="Arial" w:cs="Arial"/>
          <w:sz w:val="24"/>
          <w:szCs w:val="24"/>
          <w:lang w:val="en-SG"/>
        </w:rPr>
        <w:t>While we retain our current portal name/URL, the</w:t>
      </w:r>
      <w:r w:rsidR="000414C6">
        <w:rPr>
          <w:rFonts w:ascii="Arial" w:hAnsi="Arial" w:cs="Arial"/>
          <w:sz w:val="24"/>
          <w:szCs w:val="24"/>
          <w:lang w:val="en-SG"/>
        </w:rPr>
        <w:t>re shall also be</w:t>
      </w:r>
      <w:r w:rsidR="00D85701">
        <w:rPr>
          <w:rFonts w:ascii="Arial" w:hAnsi="Arial" w:cs="Arial"/>
          <w:sz w:val="24"/>
          <w:szCs w:val="24"/>
          <w:lang w:val="en-SG"/>
        </w:rPr>
        <w:t xml:space="preserve"> c</w:t>
      </w:r>
      <w:r w:rsidRPr="00C34E7E">
        <w:rPr>
          <w:rFonts w:ascii="Arial" w:hAnsi="Arial" w:cs="Arial"/>
          <w:sz w:val="24"/>
          <w:szCs w:val="24"/>
          <w:lang w:val="en-SG"/>
        </w:rPr>
        <w:t>ustomi</w:t>
      </w:r>
      <w:r w:rsidR="00FF32A9">
        <w:rPr>
          <w:rFonts w:ascii="Arial" w:hAnsi="Arial" w:cs="Arial"/>
          <w:sz w:val="24"/>
          <w:szCs w:val="24"/>
          <w:lang w:val="en-SG"/>
        </w:rPr>
        <w:t>s</w:t>
      </w:r>
      <w:r w:rsidRPr="00C34E7E">
        <w:rPr>
          <w:rFonts w:ascii="Arial" w:hAnsi="Arial" w:cs="Arial"/>
          <w:sz w:val="24"/>
          <w:szCs w:val="24"/>
          <w:lang w:val="en-SG"/>
        </w:rPr>
        <w:t>able them</w:t>
      </w:r>
      <w:r w:rsidR="000414C6">
        <w:rPr>
          <w:rFonts w:ascii="Arial" w:hAnsi="Arial" w:cs="Arial"/>
          <w:sz w:val="24"/>
          <w:szCs w:val="24"/>
          <w:lang w:val="en-SG"/>
        </w:rPr>
        <w:t>es,</w:t>
      </w:r>
      <w:r w:rsidRPr="00C34E7E">
        <w:rPr>
          <w:rFonts w:ascii="Arial" w:hAnsi="Arial" w:cs="Arial"/>
          <w:sz w:val="24"/>
          <w:szCs w:val="24"/>
          <w:lang w:val="en-SG"/>
        </w:rPr>
        <w:t xml:space="preserve"> layouts, brand logo</w:t>
      </w:r>
      <w:r w:rsidR="000414C6">
        <w:rPr>
          <w:rFonts w:ascii="Arial" w:hAnsi="Arial" w:cs="Arial"/>
          <w:sz w:val="24"/>
          <w:szCs w:val="24"/>
          <w:lang w:val="en-SG"/>
        </w:rPr>
        <w:t xml:space="preserve">s, </w:t>
      </w:r>
      <w:r w:rsidR="00A12C4D" w:rsidRPr="00C34E7E">
        <w:rPr>
          <w:rFonts w:ascii="Arial" w:hAnsi="Arial" w:cs="Arial"/>
          <w:sz w:val="24"/>
          <w:szCs w:val="24"/>
          <w:lang w:val="en-SG"/>
        </w:rPr>
        <w:t>colour</w:t>
      </w:r>
      <w:r w:rsidRPr="00C34E7E">
        <w:rPr>
          <w:rFonts w:ascii="Arial" w:hAnsi="Arial" w:cs="Arial"/>
          <w:sz w:val="24"/>
          <w:szCs w:val="24"/>
          <w:lang w:val="en-SG"/>
        </w:rPr>
        <w:t xml:space="preserve"> scheme </w:t>
      </w:r>
      <w:r w:rsidRPr="00C34E7E">
        <w:rPr>
          <w:rFonts w:ascii="Arial" w:hAnsi="Arial" w:cs="Arial"/>
          <w:sz w:val="24"/>
          <w:szCs w:val="24"/>
          <w:lang w:val="en-SG"/>
        </w:rPr>
        <w:lastRenderedPageBreak/>
        <w:t>integration</w:t>
      </w:r>
      <w:r w:rsidR="000414C6">
        <w:rPr>
          <w:rFonts w:ascii="Arial" w:hAnsi="Arial" w:cs="Arial"/>
          <w:sz w:val="24"/>
          <w:szCs w:val="24"/>
          <w:lang w:val="en-SG"/>
        </w:rPr>
        <w:t xml:space="preserve"> and</w:t>
      </w:r>
      <w:r w:rsidRPr="00C34E7E">
        <w:rPr>
          <w:rFonts w:ascii="Arial" w:hAnsi="Arial" w:cs="Arial"/>
          <w:sz w:val="24"/>
          <w:szCs w:val="24"/>
          <w:lang w:val="en-SG"/>
        </w:rPr>
        <w:t xml:space="preserve"> style guide implementation.</w:t>
      </w:r>
      <w:r w:rsidR="00D6450D">
        <w:rPr>
          <w:rFonts w:ascii="Courier New" w:eastAsia="Times New Roman" w:hAnsi="Courier New" w:cs="Courier New"/>
          <w:color w:val="D4D4D4"/>
          <w:sz w:val="21"/>
          <w:szCs w:val="21"/>
          <w:lang w:val="en-SG" w:eastAsia="en-SG"/>
        </w:rPr>
        <w:t xml:space="preserve"> </w:t>
      </w:r>
      <w:r w:rsidR="00D6450D" w:rsidRPr="00D6450D">
        <w:rPr>
          <w:rFonts w:ascii="Arial" w:hAnsi="Arial" w:cs="Arial"/>
          <w:b/>
          <w:bCs/>
          <w:sz w:val="24"/>
          <w:szCs w:val="24"/>
          <w:lang w:val="en-SG"/>
        </w:rPr>
        <w:t>Support responsive typography and visual element alignment.</w:t>
      </w:r>
    </w:p>
    <w:p w14:paraId="7734CC81" w14:textId="77777777" w:rsidR="00050028" w:rsidRPr="00C34E7E" w:rsidRDefault="00050028" w:rsidP="004E5DBE">
      <w:pPr>
        <w:numPr>
          <w:ilvl w:val="0"/>
          <w:numId w:val="30"/>
        </w:numPr>
        <w:jc w:val="both"/>
        <w:rPr>
          <w:rFonts w:ascii="Arial" w:hAnsi="Arial" w:cs="Arial"/>
          <w:sz w:val="24"/>
          <w:szCs w:val="24"/>
          <w:lang w:val="en-SG"/>
        </w:rPr>
      </w:pPr>
      <w:r w:rsidRPr="00C34E7E">
        <w:rPr>
          <w:rFonts w:ascii="Arial" w:hAnsi="Arial" w:cs="Arial"/>
          <w:b/>
          <w:bCs/>
          <w:sz w:val="24"/>
          <w:szCs w:val="24"/>
          <w:lang w:val="en-SG"/>
        </w:rPr>
        <w:t>Community Features</w:t>
      </w:r>
      <w:r w:rsidRPr="00C34E7E">
        <w:rPr>
          <w:rFonts w:ascii="Arial" w:hAnsi="Arial" w:cs="Arial"/>
          <w:sz w:val="24"/>
          <w:szCs w:val="24"/>
          <w:lang w:val="en-SG"/>
        </w:rPr>
        <w:t>: Comment sections, forums or discussion boards, user feedback and surveys.</w:t>
      </w:r>
      <w:r w:rsidR="00B22FBC">
        <w:rPr>
          <w:rFonts w:ascii="Arial" w:hAnsi="Arial" w:cs="Arial"/>
          <w:sz w:val="24"/>
          <w:szCs w:val="24"/>
          <w:lang w:val="en-SG"/>
        </w:rPr>
        <w:t xml:space="preserve"> Allow creating </w:t>
      </w:r>
      <w:r w:rsidR="006E37D0">
        <w:rPr>
          <w:rFonts w:ascii="Arial" w:hAnsi="Arial" w:cs="Arial"/>
          <w:sz w:val="24"/>
          <w:szCs w:val="24"/>
          <w:lang w:val="en-SG"/>
        </w:rPr>
        <w:t>communities</w:t>
      </w:r>
      <w:r w:rsidR="00B22FBC">
        <w:rPr>
          <w:rFonts w:ascii="Arial" w:hAnsi="Arial" w:cs="Arial"/>
          <w:sz w:val="24"/>
          <w:szCs w:val="24"/>
          <w:lang w:val="en-SG"/>
        </w:rPr>
        <w:t xml:space="preserve"> with low-code/no-code approach.</w:t>
      </w:r>
    </w:p>
    <w:p w14:paraId="3F965AAA" w14:textId="77777777" w:rsidR="00050028" w:rsidRPr="00C34E7E" w:rsidRDefault="00050028" w:rsidP="004E5DBE">
      <w:pPr>
        <w:numPr>
          <w:ilvl w:val="0"/>
          <w:numId w:val="30"/>
        </w:numPr>
        <w:jc w:val="both"/>
        <w:rPr>
          <w:rFonts w:ascii="Arial" w:hAnsi="Arial" w:cs="Arial"/>
          <w:sz w:val="24"/>
          <w:szCs w:val="24"/>
          <w:lang w:val="en-SG"/>
        </w:rPr>
      </w:pPr>
      <w:r w:rsidRPr="00C34E7E">
        <w:rPr>
          <w:rFonts w:ascii="Arial" w:hAnsi="Arial" w:cs="Arial"/>
          <w:b/>
          <w:bCs/>
          <w:sz w:val="24"/>
          <w:szCs w:val="24"/>
          <w:lang w:val="en-SG"/>
        </w:rPr>
        <w:t>SEO</w:t>
      </w:r>
      <w:r w:rsidR="002A5C1C">
        <w:rPr>
          <w:rFonts w:ascii="Arial" w:hAnsi="Arial" w:cs="Arial"/>
          <w:b/>
          <w:bCs/>
          <w:sz w:val="24"/>
          <w:szCs w:val="24"/>
          <w:lang w:val="en-SG"/>
        </w:rPr>
        <w:t>/AEO</w:t>
      </w:r>
      <w:r w:rsidRPr="00C34E7E">
        <w:rPr>
          <w:rFonts w:ascii="Arial" w:hAnsi="Arial" w:cs="Arial"/>
          <w:b/>
          <w:bCs/>
          <w:sz w:val="24"/>
          <w:szCs w:val="24"/>
          <w:lang w:val="en-SG"/>
        </w:rPr>
        <w:t xml:space="preserve"> Optimi</w:t>
      </w:r>
      <w:r w:rsidR="00FF32A9">
        <w:rPr>
          <w:rFonts w:ascii="Arial" w:hAnsi="Arial" w:cs="Arial"/>
          <w:b/>
          <w:bCs/>
          <w:sz w:val="24"/>
          <w:szCs w:val="24"/>
          <w:lang w:val="en-SG"/>
        </w:rPr>
        <w:t>s</w:t>
      </w:r>
      <w:r w:rsidRPr="00C34E7E">
        <w:rPr>
          <w:rFonts w:ascii="Arial" w:hAnsi="Arial" w:cs="Arial"/>
          <w:b/>
          <w:bCs/>
          <w:sz w:val="24"/>
          <w:szCs w:val="24"/>
          <w:lang w:val="en-SG"/>
        </w:rPr>
        <w:t>ation</w:t>
      </w:r>
      <w:r w:rsidRPr="00C34E7E">
        <w:rPr>
          <w:rFonts w:ascii="Arial" w:hAnsi="Arial" w:cs="Arial"/>
          <w:sz w:val="24"/>
          <w:szCs w:val="24"/>
          <w:lang w:val="en-SG"/>
        </w:rPr>
        <w:t>: SEO</w:t>
      </w:r>
      <w:r w:rsidR="002A5C1C">
        <w:rPr>
          <w:rFonts w:ascii="Arial" w:hAnsi="Arial" w:cs="Arial"/>
          <w:sz w:val="24"/>
          <w:szCs w:val="24"/>
          <w:lang w:val="en-SG"/>
        </w:rPr>
        <w:t>/AEO</w:t>
      </w:r>
      <w:r w:rsidRPr="00C34E7E">
        <w:rPr>
          <w:rFonts w:ascii="Arial" w:hAnsi="Arial" w:cs="Arial"/>
          <w:sz w:val="24"/>
          <w:szCs w:val="24"/>
          <w:lang w:val="en-SG"/>
        </w:rPr>
        <w:t>-friendly URLs and metadata, sitemap generation, content optimi</w:t>
      </w:r>
      <w:r w:rsidR="00FF32A9">
        <w:rPr>
          <w:rFonts w:ascii="Arial" w:hAnsi="Arial" w:cs="Arial"/>
          <w:sz w:val="24"/>
          <w:szCs w:val="24"/>
          <w:lang w:val="en-SG"/>
        </w:rPr>
        <w:t>s</w:t>
      </w:r>
      <w:r w:rsidRPr="00C34E7E">
        <w:rPr>
          <w:rFonts w:ascii="Arial" w:hAnsi="Arial" w:cs="Arial"/>
          <w:sz w:val="24"/>
          <w:szCs w:val="24"/>
          <w:lang w:val="en-SG"/>
        </w:rPr>
        <w:t>ation tools.</w:t>
      </w:r>
    </w:p>
    <w:p w14:paraId="0620F185" w14:textId="77777777" w:rsidR="00050028" w:rsidRDefault="00050028" w:rsidP="004E5DBE">
      <w:pPr>
        <w:numPr>
          <w:ilvl w:val="0"/>
          <w:numId w:val="30"/>
        </w:numPr>
        <w:jc w:val="both"/>
        <w:rPr>
          <w:rFonts w:ascii="Arial" w:hAnsi="Arial" w:cs="Arial"/>
          <w:sz w:val="24"/>
          <w:szCs w:val="24"/>
          <w:lang w:val="en-SG"/>
        </w:rPr>
      </w:pPr>
      <w:r w:rsidRPr="00C34E7E">
        <w:rPr>
          <w:rFonts w:ascii="Arial" w:hAnsi="Arial" w:cs="Arial"/>
          <w:b/>
          <w:bCs/>
          <w:sz w:val="24"/>
          <w:szCs w:val="24"/>
          <w:lang w:val="en-SG"/>
        </w:rPr>
        <w:t>Newsletter/Email Marketing Integration</w:t>
      </w:r>
      <w:r w:rsidRPr="00C34E7E">
        <w:rPr>
          <w:rFonts w:ascii="Arial" w:hAnsi="Arial" w:cs="Arial"/>
          <w:sz w:val="24"/>
          <w:szCs w:val="24"/>
          <w:lang w:val="en-SG"/>
        </w:rPr>
        <w:t>: Ability to gather email addresses, integration with email marketing platforms.</w:t>
      </w:r>
    </w:p>
    <w:p w14:paraId="38DE32EA" w14:textId="77777777" w:rsidR="00BB0EBC" w:rsidRPr="00C34E7E" w:rsidRDefault="00BB0EBC" w:rsidP="00BB0EBC">
      <w:pPr>
        <w:jc w:val="both"/>
        <w:rPr>
          <w:rFonts w:ascii="Arial" w:hAnsi="Arial" w:cs="Arial"/>
          <w:sz w:val="24"/>
          <w:szCs w:val="24"/>
          <w:lang w:val="en-SG"/>
        </w:rPr>
      </w:pPr>
    </w:p>
    <w:p w14:paraId="3F540C4E" w14:textId="77777777" w:rsidR="00050028" w:rsidRPr="00B37B5C" w:rsidRDefault="00050028" w:rsidP="003111C7">
      <w:pPr>
        <w:pStyle w:val="Heading3"/>
        <w:rPr>
          <w:rFonts w:ascii="Arial" w:hAnsi="Arial" w:cs="Arial"/>
          <w:color w:val="auto"/>
          <w:lang w:val="en-SG"/>
        </w:rPr>
      </w:pPr>
      <w:bookmarkStart w:id="16" w:name="_Toc199315669"/>
      <w:r w:rsidRPr="00B37B5C">
        <w:rPr>
          <w:rFonts w:ascii="Arial" w:hAnsi="Arial" w:cs="Arial"/>
          <w:color w:val="auto"/>
          <w:lang w:val="en-SG"/>
        </w:rPr>
        <w:t>3.</w:t>
      </w:r>
      <w:r w:rsidR="004836BE" w:rsidRPr="00B37B5C">
        <w:rPr>
          <w:rFonts w:ascii="Arial" w:hAnsi="Arial" w:cs="Arial"/>
          <w:color w:val="auto"/>
          <w:lang w:val="en-SG"/>
        </w:rPr>
        <w:t>3</w:t>
      </w:r>
      <w:r w:rsidRPr="00B37B5C">
        <w:rPr>
          <w:rFonts w:ascii="Arial" w:hAnsi="Arial" w:cs="Arial"/>
          <w:color w:val="auto"/>
          <w:lang w:val="en-SG"/>
        </w:rPr>
        <w:t>.</w:t>
      </w:r>
      <w:r w:rsidR="00FB625B" w:rsidRPr="00B37B5C">
        <w:rPr>
          <w:rFonts w:ascii="Arial" w:hAnsi="Arial" w:cs="Arial"/>
          <w:color w:val="auto"/>
          <w:lang w:val="en-SG"/>
        </w:rPr>
        <w:t>7</w:t>
      </w:r>
      <w:r w:rsidR="00CC56F3" w:rsidRPr="00B37B5C">
        <w:rPr>
          <w:rFonts w:ascii="Arial" w:hAnsi="Arial" w:cs="Arial"/>
          <w:color w:val="auto"/>
          <w:lang w:val="en-SG"/>
        </w:rPr>
        <w:tab/>
      </w:r>
      <w:r w:rsidRPr="00B37B5C">
        <w:rPr>
          <w:rFonts w:ascii="Arial" w:hAnsi="Arial" w:cs="Arial"/>
          <w:color w:val="auto"/>
          <w:lang w:val="en-SG"/>
        </w:rPr>
        <w:t>Technical &amp; Infrastructure Module</w:t>
      </w:r>
      <w:bookmarkEnd w:id="16"/>
    </w:p>
    <w:p w14:paraId="1668E940" w14:textId="77777777" w:rsidR="00B65612" w:rsidRPr="00B65612" w:rsidRDefault="00B81CFA" w:rsidP="004E5DBE">
      <w:pPr>
        <w:pStyle w:val="ListParagraph"/>
        <w:numPr>
          <w:ilvl w:val="0"/>
          <w:numId w:val="32"/>
        </w:numPr>
        <w:jc w:val="both"/>
        <w:rPr>
          <w:rFonts w:ascii="Arial" w:hAnsi="Arial" w:cs="Arial"/>
          <w:b/>
          <w:bCs/>
          <w:sz w:val="24"/>
          <w:szCs w:val="24"/>
          <w:lang w:val="en-SG"/>
        </w:rPr>
      </w:pPr>
      <w:r>
        <w:rPr>
          <w:rFonts w:ascii="Arial" w:hAnsi="Arial" w:cs="Arial"/>
          <w:b/>
          <w:bCs/>
          <w:sz w:val="24"/>
          <w:szCs w:val="24"/>
          <w:lang w:val="en-SG"/>
        </w:rPr>
        <w:t xml:space="preserve">Web </w:t>
      </w:r>
      <w:r w:rsidR="00B65612" w:rsidRPr="00B65612">
        <w:rPr>
          <w:rFonts w:ascii="Arial" w:hAnsi="Arial" w:cs="Arial"/>
          <w:b/>
          <w:bCs/>
          <w:sz w:val="24"/>
          <w:szCs w:val="24"/>
          <w:lang w:val="en-SG"/>
        </w:rPr>
        <w:t>Development</w:t>
      </w:r>
    </w:p>
    <w:p w14:paraId="51C8F8B7" w14:textId="77777777" w:rsidR="001A754C" w:rsidRPr="001A754C" w:rsidRDefault="001A754C" w:rsidP="001A754C">
      <w:pPr>
        <w:numPr>
          <w:ilvl w:val="0"/>
          <w:numId w:val="39"/>
        </w:numPr>
        <w:jc w:val="both"/>
        <w:rPr>
          <w:rFonts w:ascii="Arial" w:hAnsi="Arial" w:cs="Arial"/>
          <w:sz w:val="24"/>
          <w:szCs w:val="24"/>
          <w:lang w:val="en-SG"/>
        </w:rPr>
      </w:pPr>
      <w:r w:rsidRPr="001A754C">
        <w:rPr>
          <w:rFonts w:ascii="Arial" w:hAnsi="Arial" w:cs="Arial"/>
          <w:sz w:val="24"/>
          <w:szCs w:val="24"/>
          <w:lang w:val="en-SG"/>
        </w:rPr>
        <w:t xml:space="preserve">Support </w:t>
      </w:r>
      <w:r w:rsidRPr="00F903D9">
        <w:rPr>
          <w:rFonts w:ascii="Arial" w:hAnsi="Arial" w:cs="Arial"/>
          <w:b/>
          <w:bCs/>
          <w:sz w:val="24"/>
          <w:szCs w:val="24"/>
          <w:lang w:val="en-SG"/>
        </w:rPr>
        <w:t>dynamic rendering</w:t>
      </w:r>
      <w:r w:rsidRPr="001A754C">
        <w:rPr>
          <w:rFonts w:ascii="Arial" w:hAnsi="Arial" w:cs="Arial"/>
          <w:sz w:val="24"/>
          <w:szCs w:val="24"/>
          <w:lang w:val="en-SG"/>
        </w:rPr>
        <w:t xml:space="preserve"> based on user role </w:t>
      </w:r>
      <w:r w:rsidR="00F11196">
        <w:rPr>
          <w:rFonts w:ascii="Arial" w:hAnsi="Arial" w:cs="Arial"/>
          <w:sz w:val="24"/>
          <w:szCs w:val="24"/>
          <w:lang w:val="en-SG"/>
        </w:rPr>
        <w:t>and</w:t>
      </w:r>
      <w:r w:rsidRPr="001A754C">
        <w:rPr>
          <w:rFonts w:ascii="Arial" w:hAnsi="Arial" w:cs="Arial"/>
          <w:sz w:val="24"/>
          <w:szCs w:val="24"/>
          <w:lang w:val="en-SG"/>
        </w:rPr>
        <w:t xml:space="preserve"> persona.</w:t>
      </w:r>
    </w:p>
    <w:p w14:paraId="25FA74BA" w14:textId="77777777" w:rsidR="00B65612" w:rsidRPr="00C34E7E" w:rsidRDefault="00B65612" w:rsidP="001A754C">
      <w:pPr>
        <w:numPr>
          <w:ilvl w:val="0"/>
          <w:numId w:val="39"/>
        </w:numPr>
        <w:jc w:val="both"/>
        <w:rPr>
          <w:rFonts w:ascii="Arial" w:hAnsi="Arial" w:cs="Arial"/>
          <w:sz w:val="24"/>
          <w:szCs w:val="24"/>
          <w:lang w:val="en-SG"/>
        </w:rPr>
      </w:pPr>
      <w:r w:rsidRPr="00C34E7E">
        <w:rPr>
          <w:rFonts w:ascii="Arial" w:hAnsi="Arial" w:cs="Arial"/>
          <w:b/>
          <w:bCs/>
          <w:sz w:val="24"/>
          <w:szCs w:val="24"/>
          <w:lang w:val="en-SG"/>
        </w:rPr>
        <w:t>Homepage &amp; Template Design</w:t>
      </w:r>
      <w:r w:rsidRPr="00C34E7E">
        <w:rPr>
          <w:rFonts w:ascii="Arial" w:hAnsi="Arial" w:cs="Arial"/>
          <w:sz w:val="24"/>
          <w:szCs w:val="24"/>
          <w:lang w:val="en-SG"/>
        </w:rPr>
        <w:t xml:space="preserve">: Design user-friendly homepage that highlights tech offers and needs using banners and content types. Create </w:t>
      </w:r>
      <w:r w:rsidR="00D20ACD">
        <w:rPr>
          <w:rFonts w:ascii="Arial" w:hAnsi="Arial" w:cs="Arial"/>
          <w:sz w:val="24"/>
          <w:szCs w:val="24"/>
          <w:lang w:val="en-SG"/>
        </w:rPr>
        <w:t>modular,</w:t>
      </w:r>
      <w:r w:rsidR="00A160B7">
        <w:rPr>
          <w:rFonts w:ascii="Arial" w:hAnsi="Arial" w:cs="Arial"/>
          <w:sz w:val="24"/>
          <w:szCs w:val="24"/>
          <w:lang w:val="en-SG"/>
        </w:rPr>
        <w:t xml:space="preserve"> reusable </w:t>
      </w:r>
      <w:r w:rsidRPr="00C34E7E">
        <w:rPr>
          <w:rFonts w:ascii="Arial" w:hAnsi="Arial" w:cs="Arial"/>
          <w:sz w:val="24"/>
          <w:szCs w:val="24"/>
          <w:lang w:val="en-SG"/>
        </w:rPr>
        <w:t>templates for:</w:t>
      </w:r>
    </w:p>
    <w:p w14:paraId="145CBACC" w14:textId="77777777" w:rsidR="00B65612" w:rsidRPr="00C34E7E" w:rsidRDefault="00B65612" w:rsidP="001A754C">
      <w:pPr>
        <w:numPr>
          <w:ilvl w:val="1"/>
          <w:numId w:val="39"/>
        </w:numPr>
        <w:jc w:val="both"/>
        <w:rPr>
          <w:rFonts w:ascii="Arial" w:hAnsi="Arial" w:cs="Arial"/>
          <w:sz w:val="24"/>
          <w:szCs w:val="24"/>
          <w:lang w:val="en-SG"/>
        </w:rPr>
      </w:pPr>
      <w:r w:rsidRPr="00C34E7E">
        <w:rPr>
          <w:rFonts w:ascii="Arial" w:hAnsi="Arial" w:cs="Arial"/>
          <w:sz w:val="24"/>
          <w:szCs w:val="24"/>
          <w:lang w:val="en-SG"/>
        </w:rPr>
        <w:t>Tech Offers/Needs Listings</w:t>
      </w:r>
    </w:p>
    <w:p w14:paraId="4476D291" w14:textId="77777777" w:rsidR="00B65612" w:rsidRPr="00C34E7E" w:rsidRDefault="00B65612" w:rsidP="001A754C">
      <w:pPr>
        <w:numPr>
          <w:ilvl w:val="1"/>
          <w:numId w:val="39"/>
        </w:numPr>
        <w:jc w:val="both"/>
        <w:rPr>
          <w:rFonts w:ascii="Arial" w:hAnsi="Arial" w:cs="Arial"/>
          <w:sz w:val="24"/>
          <w:szCs w:val="24"/>
          <w:lang w:val="en-SG"/>
        </w:rPr>
      </w:pPr>
      <w:r w:rsidRPr="00C34E7E">
        <w:rPr>
          <w:rFonts w:ascii="Arial" w:hAnsi="Arial" w:cs="Arial"/>
          <w:sz w:val="24"/>
          <w:szCs w:val="24"/>
          <w:lang w:val="en-SG"/>
        </w:rPr>
        <w:t>Events and Success Stories</w:t>
      </w:r>
    </w:p>
    <w:p w14:paraId="1D78CFD5" w14:textId="77777777" w:rsidR="00B65612" w:rsidRPr="00C34E7E" w:rsidRDefault="00B65612" w:rsidP="001A754C">
      <w:pPr>
        <w:numPr>
          <w:ilvl w:val="1"/>
          <w:numId w:val="39"/>
        </w:numPr>
        <w:jc w:val="both"/>
        <w:rPr>
          <w:rFonts w:ascii="Arial" w:hAnsi="Arial" w:cs="Arial"/>
          <w:sz w:val="24"/>
          <w:szCs w:val="24"/>
          <w:lang w:val="en-SG"/>
        </w:rPr>
      </w:pPr>
      <w:r w:rsidRPr="00C34E7E">
        <w:rPr>
          <w:rFonts w:ascii="Arial" w:hAnsi="Arial" w:cs="Arial"/>
          <w:sz w:val="24"/>
          <w:szCs w:val="24"/>
          <w:lang w:val="en-SG"/>
        </w:rPr>
        <w:t>News and Media Pages</w:t>
      </w:r>
    </w:p>
    <w:p w14:paraId="3EC9D8F9" w14:textId="77777777" w:rsidR="00B65612" w:rsidRPr="00C34E7E" w:rsidRDefault="00B65612" w:rsidP="001A754C">
      <w:pPr>
        <w:numPr>
          <w:ilvl w:val="0"/>
          <w:numId w:val="39"/>
        </w:numPr>
        <w:jc w:val="both"/>
        <w:rPr>
          <w:rFonts w:ascii="Arial" w:hAnsi="Arial" w:cs="Arial"/>
          <w:sz w:val="24"/>
          <w:szCs w:val="24"/>
          <w:lang w:val="en-SG"/>
        </w:rPr>
      </w:pPr>
      <w:r w:rsidRPr="00C34E7E">
        <w:rPr>
          <w:rFonts w:ascii="Arial" w:hAnsi="Arial" w:cs="Arial"/>
          <w:b/>
          <w:bCs/>
          <w:sz w:val="24"/>
          <w:szCs w:val="24"/>
          <w:lang w:val="en-SG"/>
        </w:rPr>
        <w:t>Expert</w:t>
      </w:r>
      <w:r w:rsidR="006205C2">
        <w:rPr>
          <w:rFonts w:ascii="Arial" w:hAnsi="Arial" w:cs="Arial"/>
          <w:b/>
          <w:bCs/>
          <w:sz w:val="24"/>
          <w:szCs w:val="24"/>
          <w:lang w:val="en-SG"/>
        </w:rPr>
        <w:t xml:space="preserve"> Profile</w:t>
      </w:r>
      <w:r w:rsidRPr="00C34E7E">
        <w:rPr>
          <w:rFonts w:ascii="Arial" w:hAnsi="Arial" w:cs="Arial"/>
          <w:b/>
          <w:bCs/>
          <w:sz w:val="24"/>
          <w:szCs w:val="24"/>
          <w:lang w:val="en-SG"/>
        </w:rPr>
        <w:t xml:space="preserve"> Detail Page</w:t>
      </w:r>
      <w:r w:rsidRPr="00C34E7E">
        <w:rPr>
          <w:rFonts w:ascii="Arial" w:hAnsi="Arial" w:cs="Arial"/>
          <w:sz w:val="24"/>
          <w:szCs w:val="24"/>
          <w:lang w:val="en-SG"/>
        </w:rPr>
        <w:t>: Develop content types for displaying expert profiles</w:t>
      </w:r>
      <w:r w:rsidR="006205C2">
        <w:rPr>
          <w:rFonts w:ascii="Arial" w:hAnsi="Arial" w:cs="Arial"/>
          <w:sz w:val="24"/>
          <w:szCs w:val="24"/>
          <w:lang w:val="en-SG"/>
        </w:rPr>
        <w:t xml:space="preserve"> (Example Tech Expert, Innovation Advisor)</w:t>
      </w:r>
      <w:r w:rsidRPr="00C34E7E">
        <w:rPr>
          <w:rFonts w:ascii="Arial" w:hAnsi="Arial" w:cs="Arial"/>
          <w:sz w:val="24"/>
          <w:szCs w:val="24"/>
          <w:lang w:val="en-SG"/>
        </w:rPr>
        <w:t xml:space="preserve"> with interactive elements leading to individual detail pages.</w:t>
      </w:r>
    </w:p>
    <w:p w14:paraId="6095A3F1" w14:textId="77777777" w:rsidR="00B65612" w:rsidRPr="00662EE0" w:rsidRDefault="00B65612" w:rsidP="00662EE0">
      <w:pPr>
        <w:numPr>
          <w:ilvl w:val="0"/>
          <w:numId w:val="39"/>
        </w:numPr>
        <w:jc w:val="both"/>
        <w:rPr>
          <w:rFonts w:ascii="Arial" w:hAnsi="Arial" w:cs="Arial"/>
          <w:sz w:val="24"/>
          <w:szCs w:val="24"/>
          <w:lang w:val="en-SG"/>
        </w:rPr>
      </w:pPr>
      <w:r w:rsidRPr="00C34E7E">
        <w:rPr>
          <w:rFonts w:ascii="Arial" w:hAnsi="Arial" w:cs="Arial"/>
          <w:b/>
          <w:bCs/>
          <w:sz w:val="24"/>
          <w:szCs w:val="24"/>
          <w:lang w:val="en-SG"/>
        </w:rPr>
        <w:t xml:space="preserve">Inquiry </w:t>
      </w:r>
      <w:r w:rsidR="00662EE0">
        <w:rPr>
          <w:rFonts w:ascii="Arial" w:hAnsi="Arial" w:cs="Arial"/>
          <w:b/>
          <w:bCs/>
          <w:sz w:val="24"/>
          <w:szCs w:val="24"/>
          <w:lang w:val="en-SG"/>
        </w:rPr>
        <w:t>System</w:t>
      </w:r>
      <w:r w:rsidRPr="00C34E7E">
        <w:rPr>
          <w:rFonts w:ascii="Arial" w:hAnsi="Arial" w:cs="Arial"/>
          <w:sz w:val="24"/>
          <w:szCs w:val="24"/>
          <w:lang w:val="en-SG"/>
        </w:rPr>
        <w:t xml:space="preserve">: </w:t>
      </w:r>
      <w:r w:rsidR="00662EE0" w:rsidRPr="00662EE0">
        <w:rPr>
          <w:rFonts w:ascii="Arial" w:hAnsi="Arial" w:cs="Arial"/>
          <w:sz w:val="24"/>
          <w:szCs w:val="24"/>
          <w:lang w:val="en-SG"/>
        </w:rPr>
        <w:t>Automate assignment to tech managers instead of manually via Outlook.</w:t>
      </w:r>
    </w:p>
    <w:p w14:paraId="67BF4C6F" w14:textId="77777777" w:rsidR="00050028" w:rsidRPr="00C34E7E" w:rsidRDefault="00050028" w:rsidP="004E5DBE">
      <w:pPr>
        <w:numPr>
          <w:ilvl w:val="0"/>
          <w:numId w:val="31"/>
        </w:numPr>
        <w:jc w:val="both"/>
        <w:rPr>
          <w:rFonts w:ascii="Arial" w:hAnsi="Arial" w:cs="Arial"/>
          <w:sz w:val="24"/>
          <w:szCs w:val="24"/>
          <w:lang w:val="en-SG"/>
        </w:rPr>
      </w:pPr>
      <w:r w:rsidRPr="00C34E7E">
        <w:rPr>
          <w:rFonts w:ascii="Arial" w:hAnsi="Arial" w:cs="Arial"/>
          <w:b/>
          <w:bCs/>
          <w:sz w:val="24"/>
          <w:szCs w:val="24"/>
          <w:lang w:val="en-SG"/>
        </w:rPr>
        <w:t>Database Management</w:t>
      </w:r>
      <w:r w:rsidRPr="00C34E7E">
        <w:rPr>
          <w:rFonts w:ascii="Arial" w:hAnsi="Arial" w:cs="Arial"/>
          <w:sz w:val="24"/>
          <w:szCs w:val="24"/>
          <w:lang w:val="en-SG"/>
        </w:rPr>
        <w:t>: Scalable and reliable database system.</w:t>
      </w:r>
    </w:p>
    <w:p w14:paraId="30E43024" w14:textId="77777777" w:rsidR="00050028" w:rsidRPr="00C34E7E" w:rsidRDefault="00050028" w:rsidP="004E5DBE">
      <w:pPr>
        <w:numPr>
          <w:ilvl w:val="0"/>
          <w:numId w:val="31"/>
        </w:numPr>
        <w:jc w:val="both"/>
        <w:rPr>
          <w:rFonts w:ascii="Arial" w:hAnsi="Arial" w:cs="Arial"/>
          <w:sz w:val="24"/>
          <w:szCs w:val="24"/>
          <w:lang w:val="en-SG"/>
        </w:rPr>
      </w:pPr>
      <w:r w:rsidRPr="00C34E7E">
        <w:rPr>
          <w:rFonts w:ascii="Arial" w:hAnsi="Arial" w:cs="Arial"/>
          <w:b/>
          <w:bCs/>
          <w:sz w:val="24"/>
          <w:szCs w:val="24"/>
          <w:lang w:val="en-SG"/>
        </w:rPr>
        <w:t>Hosting &amp; Infrastructure</w:t>
      </w:r>
      <w:r w:rsidRPr="00C34E7E">
        <w:rPr>
          <w:rFonts w:ascii="Arial" w:hAnsi="Arial" w:cs="Arial"/>
          <w:sz w:val="24"/>
          <w:szCs w:val="24"/>
          <w:lang w:val="en-SG"/>
        </w:rPr>
        <w:t>: Cloud hosting or on-premises servers, Content Delivery Network (CDN) for faster content delivery.</w:t>
      </w:r>
    </w:p>
    <w:p w14:paraId="3D17AB8C" w14:textId="77777777" w:rsidR="00050028" w:rsidRPr="00C34E7E" w:rsidRDefault="00050028" w:rsidP="004E5DBE">
      <w:pPr>
        <w:numPr>
          <w:ilvl w:val="0"/>
          <w:numId w:val="31"/>
        </w:numPr>
        <w:jc w:val="both"/>
        <w:rPr>
          <w:rFonts w:ascii="Arial" w:hAnsi="Arial" w:cs="Arial"/>
          <w:sz w:val="24"/>
          <w:szCs w:val="24"/>
          <w:lang w:val="en-SG"/>
        </w:rPr>
      </w:pPr>
      <w:r w:rsidRPr="00C34E7E">
        <w:rPr>
          <w:rFonts w:ascii="Arial" w:hAnsi="Arial" w:cs="Arial"/>
          <w:b/>
          <w:bCs/>
          <w:sz w:val="24"/>
          <w:szCs w:val="24"/>
          <w:lang w:val="en-SG"/>
        </w:rPr>
        <w:lastRenderedPageBreak/>
        <w:t>Security</w:t>
      </w:r>
      <w:r w:rsidRPr="00C34E7E">
        <w:rPr>
          <w:rFonts w:ascii="Arial" w:hAnsi="Arial" w:cs="Arial"/>
          <w:sz w:val="24"/>
          <w:szCs w:val="24"/>
          <w:lang w:val="en-SG"/>
        </w:rPr>
        <w:t>: SSL encryption, user authentication and authori</w:t>
      </w:r>
      <w:r w:rsidR="0066337A">
        <w:rPr>
          <w:rFonts w:ascii="Arial" w:hAnsi="Arial" w:cs="Arial"/>
          <w:sz w:val="24"/>
          <w:szCs w:val="24"/>
          <w:lang w:val="en-SG"/>
        </w:rPr>
        <w:t>s</w:t>
      </w:r>
      <w:r w:rsidRPr="00C34E7E">
        <w:rPr>
          <w:rFonts w:ascii="Arial" w:hAnsi="Arial" w:cs="Arial"/>
          <w:sz w:val="24"/>
          <w:szCs w:val="24"/>
          <w:lang w:val="en-SG"/>
        </w:rPr>
        <w:t>ation, regular security updates and patches, data backup and recovery, annual VAPT testing services.</w:t>
      </w:r>
    </w:p>
    <w:p w14:paraId="501CE4DD" w14:textId="77777777" w:rsidR="00050028" w:rsidRDefault="00050028" w:rsidP="004E5DBE">
      <w:pPr>
        <w:numPr>
          <w:ilvl w:val="0"/>
          <w:numId w:val="31"/>
        </w:numPr>
        <w:jc w:val="both"/>
        <w:rPr>
          <w:rFonts w:ascii="Arial" w:hAnsi="Arial" w:cs="Arial"/>
          <w:sz w:val="24"/>
          <w:szCs w:val="24"/>
          <w:lang w:val="en-SG"/>
        </w:rPr>
      </w:pPr>
      <w:r w:rsidRPr="00C34E7E">
        <w:rPr>
          <w:rFonts w:ascii="Arial" w:hAnsi="Arial" w:cs="Arial"/>
          <w:b/>
          <w:bCs/>
          <w:sz w:val="24"/>
          <w:szCs w:val="24"/>
          <w:lang w:val="en-SG"/>
        </w:rPr>
        <w:t>API Development</w:t>
      </w:r>
      <w:r w:rsidRPr="00C34E7E">
        <w:rPr>
          <w:rFonts w:ascii="Arial" w:hAnsi="Arial" w:cs="Arial"/>
          <w:sz w:val="24"/>
          <w:szCs w:val="24"/>
          <w:lang w:val="en-SG"/>
        </w:rPr>
        <w:t>: Create APIs for future integrations and mobile app development.</w:t>
      </w:r>
    </w:p>
    <w:p w14:paraId="7F84C54D" w14:textId="77777777" w:rsidR="00436B73" w:rsidRDefault="00436B73" w:rsidP="004E5DBE">
      <w:pPr>
        <w:numPr>
          <w:ilvl w:val="1"/>
          <w:numId w:val="31"/>
        </w:numPr>
        <w:jc w:val="both"/>
        <w:rPr>
          <w:rFonts w:ascii="Arial" w:hAnsi="Arial" w:cs="Arial"/>
          <w:sz w:val="24"/>
          <w:szCs w:val="24"/>
          <w:lang w:val="en-SG"/>
        </w:rPr>
      </w:pPr>
      <w:r w:rsidRPr="00C34E7E">
        <w:rPr>
          <w:rFonts w:ascii="Arial" w:hAnsi="Arial" w:cs="Arial"/>
          <w:b/>
          <w:bCs/>
          <w:sz w:val="24"/>
          <w:szCs w:val="24"/>
          <w:lang w:val="en-SG"/>
        </w:rPr>
        <w:t>API Development</w:t>
      </w:r>
      <w:r w:rsidRPr="00C34E7E">
        <w:rPr>
          <w:rFonts w:ascii="Arial" w:hAnsi="Arial" w:cs="Arial"/>
          <w:sz w:val="24"/>
          <w:szCs w:val="24"/>
          <w:lang w:val="en-SG"/>
        </w:rPr>
        <w:t xml:space="preserve">: </w:t>
      </w:r>
      <w:r w:rsidR="00DE1449" w:rsidRPr="00DE1449">
        <w:rPr>
          <w:rFonts w:ascii="Arial" w:hAnsi="Arial" w:cs="Arial"/>
          <w:sz w:val="24"/>
          <w:szCs w:val="24"/>
          <w:lang w:val="en-SG"/>
        </w:rPr>
        <w:t>Create APIs for real-time integration with Salesforce, Cvent, or other platforms.</w:t>
      </w:r>
    </w:p>
    <w:p w14:paraId="23922511" w14:textId="77777777" w:rsidR="00436B73" w:rsidRPr="0066337A" w:rsidRDefault="00436B73" w:rsidP="00B37B5C">
      <w:pPr>
        <w:numPr>
          <w:ilvl w:val="1"/>
          <w:numId w:val="31"/>
        </w:numPr>
        <w:jc w:val="both"/>
        <w:rPr>
          <w:rFonts w:ascii="Arial" w:hAnsi="Arial" w:cs="Arial"/>
          <w:sz w:val="24"/>
          <w:szCs w:val="24"/>
          <w:lang w:val="en-SG"/>
        </w:rPr>
      </w:pPr>
      <w:r w:rsidRPr="00C34E7E">
        <w:rPr>
          <w:rFonts w:ascii="Arial" w:hAnsi="Arial" w:cs="Arial"/>
          <w:b/>
          <w:bCs/>
          <w:sz w:val="24"/>
          <w:szCs w:val="24"/>
          <w:lang w:val="en-SG"/>
        </w:rPr>
        <w:t>Bidirectional System</w:t>
      </w:r>
      <w:r w:rsidRPr="00C34E7E">
        <w:rPr>
          <w:rFonts w:ascii="Arial" w:hAnsi="Arial" w:cs="Arial"/>
          <w:sz w:val="24"/>
          <w:szCs w:val="24"/>
          <w:lang w:val="en-SG"/>
        </w:rPr>
        <w:t xml:space="preserve">: </w:t>
      </w:r>
      <w:r w:rsidR="00F60F8B" w:rsidRPr="00F60F8B">
        <w:rPr>
          <w:rFonts w:ascii="Arial" w:hAnsi="Arial" w:cs="Arial"/>
          <w:sz w:val="24"/>
          <w:szCs w:val="24"/>
          <w:lang w:val="en-SG"/>
        </w:rPr>
        <w:t>Enable external agencies to sync content via bidirectional exchange.</w:t>
      </w:r>
    </w:p>
    <w:p w14:paraId="38A4CE06" w14:textId="77777777" w:rsidR="00C34E7E" w:rsidRPr="00B37B5C" w:rsidRDefault="00C34E7E" w:rsidP="003111C7">
      <w:pPr>
        <w:pStyle w:val="Heading3"/>
        <w:rPr>
          <w:rFonts w:ascii="Arial" w:hAnsi="Arial" w:cs="Arial"/>
          <w:color w:val="auto"/>
          <w:lang w:val="en-SG"/>
        </w:rPr>
      </w:pPr>
      <w:bookmarkStart w:id="17" w:name="_Toc199315670"/>
      <w:r w:rsidRPr="00B37B5C">
        <w:rPr>
          <w:rFonts w:ascii="Arial" w:hAnsi="Arial" w:cs="Arial"/>
          <w:color w:val="auto"/>
          <w:lang w:val="en-SG"/>
        </w:rPr>
        <w:t>3.</w:t>
      </w:r>
      <w:r w:rsidR="004836BE" w:rsidRPr="00B37B5C">
        <w:rPr>
          <w:rFonts w:ascii="Arial" w:hAnsi="Arial" w:cs="Arial"/>
          <w:color w:val="auto"/>
          <w:lang w:val="en-SG"/>
        </w:rPr>
        <w:t>3</w:t>
      </w:r>
      <w:r w:rsidRPr="00B37B5C">
        <w:rPr>
          <w:rFonts w:ascii="Arial" w:hAnsi="Arial" w:cs="Arial"/>
          <w:color w:val="auto"/>
          <w:lang w:val="en-SG"/>
        </w:rPr>
        <w:t>.</w:t>
      </w:r>
      <w:r w:rsidR="00FB625B" w:rsidRPr="00B37B5C">
        <w:rPr>
          <w:rFonts w:ascii="Arial" w:hAnsi="Arial" w:cs="Arial"/>
          <w:color w:val="auto"/>
          <w:lang w:val="en-SG"/>
        </w:rPr>
        <w:t>8</w:t>
      </w:r>
      <w:r w:rsidR="00CC56F3" w:rsidRPr="00B37B5C">
        <w:rPr>
          <w:rFonts w:ascii="Arial" w:hAnsi="Arial" w:cs="Arial"/>
          <w:color w:val="auto"/>
          <w:lang w:val="en-SG"/>
        </w:rPr>
        <w:tab/>
      </w:r>
      <w:r w:rsidRPr="00B37B5C">
        <w:rPr>
          <w:rFonts w:ascii="Arial" w:hAnsi="Arial" w:cs="Arial"/>
          <w:color w:val="auto"/>
          <w:lang w:val="en-SG"/>
        </w:rPr>
        <w:t>Data Migration</w:t>
      </w:r>
      <w:bookmarkEnd w:id="17"/>
    </w:p>
    <w:p w14:paraId="258095A5" w14:textId="77777777" w:rsidR="008F1EB8" w:rsidRPr="00C34E7E" w:rsidRDefault="00C34E7E" w:rsidP="004E5DBE">
      <w:pPr>
        <w:numPr>
          <w:ilvl w:val="0"/>
          <w:numId w:val="25"/>
        </w:numPr>
        <w:jc w:val="both"/>
        <w:rPr>
          <w:rFonts w:ascii="Arial" w:hAnsi="Arial" w:cs="Arial"/>
          <w:sz w:val="24"/>
          <w:szCs w:val="24"/>
          <w:lang w:val="en-SG"/>
        </w:rPr>
      </w:pPr>
      <w:r w:rsidRPr="00C34E7E">
        <w:rPr>
          <w:rFonts w:ascii="Arial" w:hAnsi="Arial" w:cs="Arial"/>
          <w:b/>
          <w:bCs/>
          <w:sz w:val="24"/>
          <w:szCs w:val="24"/>
          <w:lang w:val="en-SG"/>
        </w:rPr>
        <w:t>Data Transfer</w:t>
      </w:r>
      <w:r w:rsidRPr="00C34E7E">
        <w:rPr>
          <w:rFonts w:ascii="Arial" w:hAnsi="Arial" w:cs="Arial"/>
          <w:sz w:val="24"/>
          <w:szCs w:val="24"/>
          <w:lang w:val="en-SG"/>
        </w:rPr>
        <w:t>: Migrate approximately 7,000 items, including tech offers, needs, experts, and success stories, ensuring a seamless transition. Retain and optimi</w:t>
      </w:r>
      <w:r w:rsidR="0066337A">
        <w:rPr>
          <w:rFonts w:ascii="Arial" w:hAnsi="Arial" w:cs="Arial"/>
          <w:sz w:val="24"/>
          <w:szCs w:val="24"/>
          <w:lang w:val="en-SG"/>
        </w:rPr>
        <w:t>s</w:t>
      </w:r>
      <w:r w:rsidRPr="00C34E7E">
        <w:rPr>
          <w:rFonts w:ascii="Arial" w:hAnsi="Arial" w:cs="Arial"/>
          <w:sz w:val="24"/>
          <w:szCs w:val="24"/>
          <w:lang w:val="en-SG"/>
        </w:rPr>
        <w:t>e URL structures, SEO</w:t>
      </w:r>
      <w:r w:rsidR="00171EC5">
        <w:rPr>
          <w:rFonts w:ascii="Arial" w:hAnsi="Arial" w:cs="Arial"/>
          <w:sz w:val="24"/>
          <w:szCs w:val="24"/>
          <w:lang w:val="en-SG"/>
        </w:rPr>
        <w:t>/AEO</w:t>
      </w:r>
      <w:r w:rsidRPr="00C34E7E">
        <w:rPr>
          <w:rFonts w:ascii="Arial" w:hAnsi="Arial" w:cs="Arial"/>
          <w:sz w:val="24"/>
          <w:szCs w:val="24"/>
          <w:lang w:val="en-SG"/>
        </w:rPr>
        <w:t xml:space="preserve"> metadata, and Salesforce integration.</w:t>
      </w:r>
    </w:p>
    <w:p w14:paraId="50F9B022" w14:textId="77777777" w:rsidR="00C34E7E" w:rsidRPr="00B37B5C" w:rsidRDefault="00C34E7E" w:rsidP="003111C7">
      <w:pPr>
        <w:pStyle w:val="Heading3"/>
        <w:rPr>
          <w:rFonts w:ascii="Arial" w:hAnsi="Arial" w:cs="Arial"/>
          <w:color w:val="auto"/>
          <w:lang w:val="en-SG"/>
        </w:rPr>
      </w:pPr>
      <w:bookmarkStart w:id="18" w:name="_Toc199315671"/>
      <w:r w:rsidRPr="00B37B5C">
        <w:rPr>
          <w:rFonts w:ascii="Arial" w:hAnsi="Arial" w:cs="Arial"/>
          <w:color w:val="auto"/>
          <w:lang w:val="en-SG"/>
        </w:rPr>
        <w:t>3.</w:t>
      </w:r>
      <w:r w:rsidR="004836BE" w:rsidRPr="00B37B5C">
        <w:rPr>
          <w:rFonts w:ascii="Arial" w:hAnsi="Arial" w:cs="Arial"/>
          <w:color w:val="auto"/>
          <w:lang w:val="en-SG"/>
        </w:rPr>
        <w:t>3</w:t>
      </w:r>
      <w:r w:rsidRPr="00B37B5C">
        <w:rPr>
          <w:rFonts w:ascii="Arial" w:hAnsi="Arial" w:cs="Arial"/>
          <w:color w:val="auto"/>
          <w:lang w:val="en-SG"/>
        </w:rPr>
        <w:t>.</w:t>
      </w:r>
      <w:r w:rsidR="00FB625B" w:rsidRPr="00B37B5C">
        <w:rPr>
          <w:rFonts w:ascii="Arial" w:hAnsi="Arial" w:cs="Arial"/>
          <w:color w:val="auto"/>
          <w:lang w:val="en-SG"/>
        </w:rPr>
        <w:t>9</w:t>
      </w:r>
      <w:r w:rsidR="00CC56F3" w:rsidRPr="00B37B5C">
        <w:rPr>
          <w:rFonts w:ascii="Arial" w:hAnsi="Arial" w:cs="Arial"/>
          <w:color w:val="auto"/>
          <w:lang w:val="en-SG"/>
        </w:rPr>
        <w:tab/>
      </w:r>
      <w:r w:rsidRPr="00B37B5C">
        <w:rPr>
          <w:rFonts w:ascii="Arial" w:hAnsi="Arial" w:cs="Arial"/>
          <w:color w:val="auto"/>
          <w:lang w:val="en-SG"/>
        </w:rPr>
        <w:t>Future Extensibility</w:t>
      </w:r>
      <w:bookmarkEnd w:id="18"/>
    </w:p>
    <w:p w14:paraId="15E6F659" w14:textId="77777777" w:rsidR="00624570" w:rsidRPr="00624570" w:rsidRDefault="00C34E7E" w:rsidP="00624570">
      <w:pPr>
        <w:numPr>
          <w:ilvl w:val="0"/>
          <w:numId w:val="27"/>
        </w:numPr>
        <w:jc w:val="both"/>
        <w:rPr>
          <w:rFonts w:ascii="Arial" w:hAnsi="Arial" w:cs="Arial"/>
          <w:sz w:val="24"/>
          <w:szCs w:val="24"/>
          <w:lang w:val="en-SG"/>
        </w:rPr>
      </w:pPr>
      <w:r w:rsidRPr="00C34E7E">
        <w:rPr>
          <w:rFonts w:ascii="Arial" w:hAnsi="Arial" w:cs="Arial"/>
          <w:b/>
          <w:bCs/>
          <w:sz w:val="24"/>
          <w:szCs w:val="24"/>
          <w:lang w:val="en-SG"/>
        </w:rPr>
        <w:t xml:space="preserve">Modular </w:t>
      </w:r>
      <w:r w:rsidR="00624570">
        <w:rPr>
          <w:rFonts w:ascii="Arial" w:hAnsi="Arial" w:cs="Arial"/>
          <w:b/>
          <w:bCs/>
          <w:sz w:val="24"/>
          <w:szCs w:val="24"/>
          <w:lang w:val="en-SG"/>
        </w:rPr>
        <w:t>Architecture</w:t>
      </w:r>
      <w:r w:rsidRPr="00C34E7E">
        <w:rPr>
          <w:rFonts w:ascii="Arial" w:hAnsi="Arial" w:cs="Arial"/>
          <w:sz w:val="24"/>
          <w:szCs w:val="24"/>
          <w:lang w:val="en-SG"/>
        </w:rPr>
        <w:t xml:space="preserve">: </w:t>
      </w:r>
      <w:r w:rsidR="00624570" w:rsidRPr="00624570">
        <w:rPr>
          <w:rFonts w:ascii="Arial" w:hAnsi="Arial" w:cs="Arial"/>
          <w:sz w:val="24"/>
          <w:szCs w:val="24"/>
          <w:lang w:val="en-SG"/>
        </w:rPr>
        <w:t>System should allow adding new feature sets without major rework.</w:t>
      </w:r>
    </w:p>
    <w:p w14:paraId="588580AF" w14:textId="77777777" w:rsidR="00C34E7E" w:rsidRDefault="00410BEE" w:rsidP="004E5DBE">
      <w:pPr>
        <w:numPr>
          <w:ilvl w:val="0"/>
          <w:numId w:val="27"/>
        </w:numPr>
        <w:jc w:val="both"/>
        <w:rPr>
          <w:rFonts w:ascii="Arial" w:hAnsi="Arial" w:cs="Arial"/>
          <w:sz w:val="24"/>
          <w:szCs w:val="24"/>
          <w:lang w:val="en-SG"/>
        </w:rPr>
      </w:pPr>
      <w:r w:rsidRPr="00410BEE">
        <w:rPr>
          <w:rFonts w:ascii="Arial" w:hAnsi="Arial" w:cs="Arial"/>
          <w:sz w:val="24"/>
          <w:szCs w:val="24"/>
          <w:lang w:val="en-SG"/>
        </w:rPr>
        <w:t>Support dynamic</w:t>
      </w:r>
      <w:r w:rsidR="00804F1C">
        <w:rPr>
          <w:rFonts w:ascii="Arial" w:hAnsi="Arial" w:cs="Arial"/>
          <w:sz w:val="24"/>
          <w:szCs w:val="24"/>
          <w:lang w:val="en-SG"/>
        </w:rPr>
        <w:t xml:space="preserve"> creation of micro-sites like example campaigns and events, with </w:t>
      </w:r>
      <w:r w:rsidRPr="00410BEE">
        <w:rPr>
          <w:rFonts w:ascii="Arial" w:hAnsi="Arial" w:cs="Arial"/>
          <w:sz w:val="24"/>
          <w:szCs w:val="24"/>
          <w:lang w:val="en-SG"/>
        </w:rPr>
        <w:t xml:space="preserve"> addition of new hubs, content types, and user flows.</w:t>
      </w:r>
    </w:p>
    <w:p w14:paraId="14A696F0" w14:textId="77777777" w:rsidR="008952B0" w:rsidRDefault="008952B0" w:rsidP="004E5DBE">
      <w:pPr>
        <w:numPr>
          <w:ilvl w:val="0"/>
          <w:numId w:val="27"/>
        </w:numPr>
        <w:jc w:val="both"/>
        <w:rPr>
          <w:rFonts w:ascii="Arial" w:hAnsi="Arial" w:cs="Arial"/>
          <w:b/>
          <w:bCs/>
          <w:sz w:val="24"/>
          <w:szCs w:val="24"/>
          <w:lang w:val="en-SG"/>
        </w:rPr>
      </w:pPr>
      <w:r w:rsidRPr="008952B0">
        <w:rPr>
          <w:rFonts w:ascii="Arial" w:hAnsi="Arial" w:cs="Arial"/>
          <w:b/>
          <w:bCs/>
          <w:sz w:val="24"/>
          <w:szCs w:val="24"/>
          <w:lang w:val="en-SG"/>
        </w:rPr>
        <w:t>AI-Readiness</w:t>
      </w:r>
    </w:p>
    <w:p w14:paraId="55F9351A" w14:textId="77777777" w:rsidR="008952B0" w:rsidRDefault="008952B0" w:rsidP="008952B0">
      <w:pPr>
        <w:numPr>
          <w:ilvl w:val="1"/>
          <w:numId w:val="27"/>
        </w:numPr>
        <w:jc w:val="both"/>
        <w:rPr>
          <w:rFonts w:ascii="Arial" w:hAnsi="Arial" w:cs="Arial"/>
          <w:sz w:val="24"/>
          <w:szCs w:val="24"/>
          <w:lang w:val="en-SG"/>
        </w:rPr>
      </w:pPr>
      <w:r w:rsidRPr="008952B0">
        <w:rPr>
          <w:rFonts w:ascii="Arial" w:hAnsi="Arial" w:cs="Arial"/>
          <w:sz w:val="24"/>
          <w:szCs w:val="24"/>
          <w:lang w:val="en-SG"/>
        </w:rPr>
        <w:t>Prepare platform to integrate LLMs for recommendations</w:t>
      </w:r>
      <w:r w:rsidR="00F37FA9">
        <w:rPr>
          <w:rFonts w:ascii="Arial" w:hAnsi="Arial" w:cs="Arial"/>
          <w:sz w:val="24"/>
          <w:szCs w:val="24"/>
          <w:lang w:val="en-SG"/>
        </w:rPr>
        <w:t>, personalisation</w:t>
      </w:r>
      <w:r w:rsidRPr="008952B0">
        <w:rPr>
          <w:rFonts w:ascii="Arial" w:hAnsi="Arial" w:cs="Arial"/>
          <w:sz w:val="24"/>
          <w:szCs w:val="24"/>
          <w:lang w:val="en-SG"/>
        </w:rPr>
        <w:t>, translation, summari</w:t>
      </w:r>
      <w:r w:rsidR="0066337A">
        <w:rPr>
          <w:rFonts w:ascii="Arial" w:hAnsi="Arial" w:cs="Arial"/>
          <w:sz w:val="24"/>
          <w:szCs w:val="24"/>
          <w:lang w:val="en-SG"/>
        </w:rPr>
        <w:t>s</w:t>
      </w:r>
      <w:r w:rsidRPr="008952B0">
        <w:rPr>
          <w:rFonts w:ascii="Arial" w:hAnsi="Arial" w:cs="Arial"/>
          <w:sz w:val="24"/>
          <w:szCs w:val="24"/>
          <w:lang w:val="en-SG"/>
        </w:rPr>
        <w:t>atio</w:t>
      </w:r>
      <w:r w:rsidR="00F37FA9">
        <w:rPr>
          <w:rFonts w:ascii="Arial" w:hAnsi="Arial" w:cs="Arial"/>
          <w:sz w:val="24"/>
          <w:szCs w:val="24"/>
          <w:lang w:val="en-SG"/>
        </w:rPr>
        <w:t>n, intelligent search</w:t>
      </w:r>
      <w:r w:rsidRPr="008952B0">
        <w:rPr>
          <w:rFonts w:ascii="Arial" w:hAnsi="Arial" w:cs="Arial"/>
          <w:sz w:val="24"/>
          <w:szCs w:val="24"/>
          <w:lang w:val="en-SG"/>
        </w:rPr>
        <w:t>, etc.</w:t>
      </w:r>
    </w:p>
    <w:p w14:paraId="5476FDF6" w14:textId="77777777" w:rsidR="00D27D8B" w:rsidRDefault="00D27D8B" w:rsidP="00B37B5C">
      <w:pPr>
        <w:numPr>
          <w:ilvl w:val="0"/>
          <w:numId w:val="27"/>
        </w:numPr>
        <w:jc w:val="both"/>
        <w:rPr>
          <w:rFonts w:ascii="Arial" w:hAnsi="Arial" w:cs="Arial"/>
          <w:sz w:val="24"/>
          <w:szCs w:val="24"/>
          <w:lang w:val="en-SG"/>
        </w:rPr>
      </w:pPr>
      <w:r>
        <w:rPr>
          <w:rFonts w:ascii="Arial" w:hAnsi="Arial" w:cs="Arial"/>
          <w:b/>
          <w:bCs/>
          <w:sz w:val="24"/>
          <w:szCs w:val="24"/>
          <w:lang w:val="en-SG"/>
        </w:rPr>
        <w:t>Payment Gateway</w:t>
      </w:r>
      <w:r w:rsidRPr="00C34E7E">
        <w:rPr>
          <w:rFonts w:ascii="Arial" w:hAnsi="Arial" w:cs="Arial"/>
          <w:sz w:val="24"/>
          <w:szCs w:val="24"/>
          <w:lang w:val="en-SG"/>
        </w:rPr>
        <w:t xml:space="preserve">: </w:t>
      </w:r>
      <w:r>
        <w:rPr>
          <w:rFonts w:ascii="Arial" w:hAnsi="Arial" w:cs="Arial"/>
          <w:sz w:val="24"/>
          <w:szCs w:val="24"/>
          <w:lang w:val="en-SG"/>
        </w:rPr>
        <w:t xml:space="preserve">Payment gateway that </w:t>
      </w:r>
      <w:r w:rsidR="009F2FAB">
        <w:rPr>
          <w:rFonts w:ascii="Arial" w:hAnsi="Arial" w:cs="Arial"/>
          <w:sz w:val="24"/>
          <w:szCs w:val="24"/>
          <w:lang w:val="en-SG"/>
        </w:rPr>
        <w:t>can</w:t>
      </w:r>
      <w:r>
        <w:rPr>
          <w:rFonts w:ascii="Arial" w:hAnsi="Arial" w:cs="Arial"/>
          <w:sz w:val="24"/>
          <w:szCs w:val="24"/>
          <w:lang w:val="en-SG"/>
        </w:rPr>
        <w:t xml:space="preserve"> integrate with Singapore leading payment channels</w:t>
      </w:r>
      <w:r w:rsidR="007720D7">
        <w:rPr>
          <w:rFonts w:ascii="Arial" w:hAnsi="Arial" w:cs="Arial"/>
          <w:sz w:val="24"/>
          <w:szCs w:val="24"/>
          <w:lang w:val="en-SG"/>
        </w:rPr>
        <w:t xml:space="preserve"> for specific content/service which IPI intend to monetize.</w:t>
      </w:r>
    </w:p>
    <w:p w14:paraId="73F9A633" w14:textId="77777777" w:rsidR="00804F1C" w:rsidRPr="00804F1C" w:rsidRDefault="00C310A6" w:rsidP="00804F1C">
      <w:pPr>
        <w:numPr>
          <w:ilvl w:val="0"/>
          <w:numId w:val="27"/>
        </w:numPr>
        <w:jc w:val="both"/>
        <w:rPr>
          <w:rFonts w:ascii="Arial" w:hAnsi="Arial" w:cs="Arial"/>
          <w:sz w:val="24"/>
          <w:szCs w:val="24"/>
          <w:lang w:val="en-SG"/>
        </w:rPr>
      </w:pPr>
      <w:r>
        <w:rPr>
          <w:rFonts w:ascii="Arial" w:hAnsi="Arial" w:cs="Arial"/>
          <w:b/>
          <w:bCs/>
          <w:sz w:val="24"/>
          <w:szCs w:val="24"/>
          <w:lang w:val="en-SG"/>
        </w:rPr>
        <w:t>Potential use as ‘intranet’</w:t>
      </w:r>
      <w:r w:rsidRPr="00C310A6">
        <w:rPr>
          <w:rFonts w:ascii="Arial" w:hAnsi="Arial" w:cs="Arial"/>
          <w:sz w:val="24"/>
          <w:szCs w:val="24"/>
          <w:lang w:val="en-SG"/>
        </w:rPr>
        <w:t>:</w:t>
      </w:r>
      <w:r>
        <w:rPr>
          <w:rFonts w:ascii="Arial" w:hAnsi="Arial" w:cs="Arial"/>
          <w:sz w:val="24"/>
          <w:szCs w:val="24"/>
          <w:lang w:val="en-SG"/>
        </w:rPr>
        <w:t xml:space="preserve"> The website can be used for future as a IPI intranet.</w:t>
      </w:r>
    </w:p>
    <w:p w14:paraId="4B69D894" w14:textId="77777777" w:rsidR="00C34E7E" w:rsidRDefault="00C34E7E" w:rsidP="00B6382B">
      <w:pPr>
        <w:jc w:val="both"/>
        <w:rPr>
          <w:rFonts w:ascii="Arial" w:hAnsi="Arial" w:cs="Arial"/>
          <w:sz w:val="24"/>
          <w:szCs w:val="24"/>
          <w:lang w:val="en-SG"/>
        </w:rPr>
      </w:pPr>
    </w:p>
    <w:p w14:paraId="36A68EE4" w14:textId="77777777" w:rsidR="00B6382B" w:rsidRPr="00B37B5C" w:rsidRDefault="00E877B4" w:rsidP="003111C7">
      <w:pPr>
        <w:pStyle w:val="Heading2"/>
        <w:rPr>
          <w:rFonts w:ascii="Arial" w:hAnsi="Arial" w:cs="Arial"/>
          <w:color w:val="auto"/>
          <w:lang w:val="en-SG"/>
        </w:rPr>
      </w:pPr>
      <w:bookmarkStart w:id="19" w:name="_Toc199315672"/>
      <w:r w:rsidRPr="00B37B5C">
        <w:rPr>
          <w:rFonts w:ascii="Arial" w:hAnsi="Arial" w:cs="Arial"/>
          <w:color w:val="auto"/>
          <w:lang w:val="en-SG"/>
        </w:rPr>
        <w:t>3.</w:t>
      </w:r>
      <w:r w:rsidR="004836BE" w:rsidRPr="00B37B5C">
        <w:rPr>
          <w:rFonts w:ascii="Arial" w:hAnsi="Arial" w:cs="Arial"/>
          <w:color w:val="auto"/>
          <w:lang w:val="en-SG"/>
        </w:rPr>
        <w:t>4</w:t>
      </w:r>
      <w:r w:rsidR="003B1D7E" w:rsidRPr="00B37B5C">
        <w:rPr>
          <w:rFonts w:ascii="Arial" w:eastAsia="Calibri" w:hAnsi="Arial" w:cs="Arial"/>
          <w:color w:val="auto"/>
          <w:lang w:val="en-SG" w:eastAsia="en-US"/>
        </w:rPr>
        <w:tab/>
      </w:r>
      <w:r w:rsidR="00B6382B" w:rsidRPr="00B37B5C">
        <w:rPr>
          <w:rFonts w:ascii="Arial" w:hAnsi="Arial" w:cs="Arial"/>
          <w:color w:val="auto"/>
          <w:lang w:val="en-SG"/>
        </w:rPr>
        <w:t>Testing and Quality Assurance</w:t>
      </w:r>
      <w:bookmarkEnd w:id="19"/>
    </w:p>
    <w:p w14:paraId="2EC49499" w14:textId="77777777" w:rsidR="00B6382B" w:rsidRPr="00B6382B" w:rsidRDefault="00B6382B" w:rsidP="004E5DBE">
      <w:pPr>
        <w:numPr>
          <w:ilvl w:val="0"/>
          <w:numId w:val="12"/>
        </w:numPr>
        <w:jc w:val="both"/>
        <w:rPr>
          <w:rFonts w:ascii="Arial" w:hAnsi="Arial" w:cs="Arial"/>
          <w:sz w:val="24"/>
          <w:szCs w:val="24"/>
          <w:lang w:val="en-SG"/>
        </w:rPr>
      </w:pPr>
      <w:r w:rsidRPr="00B6382B">
        <w:rPr>
          <w:rFonts w:ascii="Arial" w:hAnsi="Arial" w:cs="Arial"/>
          <w:sz w:val="24"/>
          <w:szCs w:val="24"/>
          <w:lang w:val="en-SG"/>
        </w:rPr>
        <w:t>Unit Testing: Perform unit testing to ensure individual components function correctly.</w:t>
      </w:r>
    </w:p>
    <w:p w14:paraId="46858E45" w14:textId="77777777" w:rsidR="00B6382B" w:rsidRPr="00B6382B" w:rsidRDefault="00B6382B" w:rsidP="004E5DBE">
      <w:pPr>
        <w:numPr>
          <w:ilvl w:val="0"/>
          <w:numId w:val="12"/>
        </w:numPr>
        <w:jc w:val="both"/>
        <w:rPr>
          <w:rFonts w:ascii="Arial" w:hAnsi="Arial" w:cs="Arial"/>
          <w:sz w:val="24"/>
          <w:szCs w:val="24"/>
          <w:lang w:val="en-SG"/>
        </w:rPr>
      </w:pPr>
      <w:r w:rsidRPr="00B6382B">
        <w:rPr>
          <w:rFonts w:ascii="Arial" w:hAnsi="Arial" w:cs="Arial"/>
          <w:sz w:val="24"/>
          <w:szCs w:val="24"/>
          <w:lang w:val="en-SG"/>
        </w:rPr>
        <w:lastRenderedPageBreak/>
        <w:t>Integration Testing: Conduct integration testing to verify seamless interaction between modules and systems.</w:t>
      </w:r>
    </w:p>
    <w:p w14:paraId="0CAFBAFF" w14:textId="77777777" w:rsidR="00B6382B" w:rsidRPr="00B6382B" w:rsidRDefault="00B6382B" w:rsidP="004E5DBE">
      <w:pPr>
        <w:numPr>
          <w:ilvl w:val="0"/>
          <w:numId w:val="12"/>
        </w:numPr>
        <w:jc w:val="both"/>
        <w:rPr>
          <w:rFonts w:ascii="Arial" w:hAnsi="Arial" w:cs="Arial"/>
          <w:sz w:val="24"/>
          <w:szCs w:val="24"/>
          <w:lang w:val="en-SG"/>
        </w:rPr>
      </w:pPr>
      <w:r w:rsidRPr="00B6382B">
        <w:rPr>
          <w:rFonts w:ascii="Arial" w:hAnsi="Arial" w:cs="Arial"/>
          <w:sz w:val="24"/>
          <w:szCs w:val="24"/>
          <w:lang w:val="en-SG"/>
        </w:rPr>
        <w:t>User Acceptance Testing (UAT): Facilitate UAT sessions with stakeholders to validate the portal meets their requirements.</w:t>
      </w:r>
    </w:p>
    <w:p w14:paraId="4CA57884" w14:textId="77777777" w:rsidR="00B6382B" w:rsidRPr="00B6382B" w:rsidRDefault="00B6382B" w:rsidP="004E5DBE">
      <w:pPr>
        <w:numPr>
          <w:ilvl w:val="0"/>
          <w:numId w:val="12"/>
        </w:numPr>
        <w:jc w:val="both"/>
        <w:rPr>
          <w:rFonts w:ascii="Arial" w:hAnsi="Arial" w:cs="Arial"/>
          <w:sz w:val="24"/>
          <w:szCs w:val="24"/>
          <w:lang w:val="en-SG"/>
        </w:rPr>
      </w:pPr>
      <w:r w:rsidRPr="00B6382B">
        <w:rPr>
          <w:rFonts w:ascii="Arial" w:hAnsi="Arial" w:cs="Arial"/>
          <w:sz w:val="24"/>
          <w:szCs w:val="24"/>
          <w:lang w:val="en-SG"/>
        </w:rPr>
        <w:t>Performance Testing: Test the portal for performance, scalability, and security.</w:t>
      </w:r>
    </w:p>
    <w:p w14:paraId="030D3C6B" w14:textId="77777777" w:rsidR="00B6382B" w:rsidRPr="00B37B5C" w:rsidRDefault="00E877B4" w:rsidP="003111C7">
      <w:pPr>
        <w:pStyle w:val="Heading2"/>
        <w:rPr>
          <w:rFonts w:ascii="Arial" w:hAnsi="Arial" w:cs="Arial"/>
          <w:color w:val="auto"/>
          <w:lang w:val="en-SG"/>
        </w:rPr>
      </w:pPr>
      <w:bookmarkStart w:id="20" w:name="_Toc199315673"/>
      <w:r w:rsidRPr="00B37B5C">
        <w:rPr>
          <w:rFonts w:ascii="Arial" w:hAnsi="Arial" w:cs="Arial"/>
          <w:color w:val="auto"/>
          <w:lang w:val="en-SG"/>
        </w:rPr>
        <w:t>3.</w:t>
      </w:r>
      <w:r w:rsidR="004836BE" w:rsidRPr="00B37B5C">
        <w:rPr>
          <w:rFonts w:ascii="Arial" w:hAnsi="Arial" w:cs="Arial"/>
          <w:color w:val="auto"/>
          <w:lang w:val="en-SG"/>
        </w:rPr>
        <w:t>5</w:t>
      </w:r>
      <w:r w:rsidR="003B1D7E" w:rsidRPr="00B37B5C">
        <w:rPr>
          <w:rFonts w:ascii="Arial" w:eastAsia="Calibri" w:hAnsi="Arial" w:cs="Arial"/>
          <w:color w:val="auto"/>
          <w:lang w:val="en-SG" w:eastAsia="en-US"/>
        </w:rPr>
        <w:tab/>
      </w:r>
      <w:r w:rsidR="00B6382B" w:rsidRPr="00B37B5C">
        <w:rPr>
          <w:rFonts w:ascii="Arial" w:hAnsi="Arial" w:cs="Arial"/>
          <w:color w:val="auto"/>
          <w:lang w:val="en-SG"/>
        </w:rPr>
        <w:t>Deployment</w:t>
      </w:r>
      <w:bookmarkEnd w:id="20"/>
    </w:p>
    <w:p w14:paraId="2DD38DE5" w14:textId="77777777" w:rsidR="00B6382B" w:rsidRPr="00B6382B" w:rsidRDefault="00B6382B" w:rsidP="004E5DBE">
      <w:pPr>
        <w:numPr>
          <w:ilvl w:val="0"/>
          <w:numId w:val="13"/>
        </w:numPr>
        <w:jc w:val="both"/>
        <w:rPr>
          <w:rFonts w:ascii="Arial" w:hAnsi="Arial" w:cs="Arial"/>
          <w:sz w:val="24"/>
          <w:szCs w:val="24"/>
          <w:lang w:val="en-SG"/>
        </w:rPr>
      </w:pPr>
      <w:r w:rsidRPr="00B6382B">
        <w:rPr>
          <w:rFonts w:ascii="Arial" w:hAnsi="Arial" w:cs="Arial"/>
          <w:sz w:val="24"/>
          <w:szCs w:val="24"/>
          <w:lang w:val="en-SG"/>
        </w:rPr>
        <w:t>Staging Environment: Set up a staging environment for final testing and validation.</w:t>
      </w:r>
    </w:p>
    <w:p w14:paraId="27F74670" w14:textId="77777777" w:rsidR="00B6382B" w:rsidRPr="00B6382B" w:rsidRDefault="00B6382B" w:rsidP="004E5DBE">
      <w:pPr>
        <w:numPr>
          <w:ilvl w:val="0"/>
          <w:numId w:val="13"/>
        </w:numPr>
        <w:jc w:val="both"/>
        <w:rPr>
          <w:rFonts w:ascii="Arial" w:hAnsi="Arial" w:cs="Arial"/>
          <w:sz w:val="24"/>
          <w:szCs w:val="24"/>
          <w:lang w:val="en-SG"/>
        </w:rPr>
      </w:pPr>
      <w:r w:rsidRPr="00B6382B">
        <w:rPr>
          <w:rFonts w:ascii="Arial" w:hAnsi="Arial" w:cs="Arial"/>
          <w:sz w:val="24"/>
          <w:szCs w:val="24"/>
          <w:lang w:val="en-SG"/>
        </w:rPr>
        <w:t>Production Deployment: Deploy the portal to the production environment, ensuring minimal downtime and disruption.</w:t>
      </w:r>
    </w:p>
    <w:p w14:paraId="545602AA" w14:textId="77777777" w:rsidR="00B6382B" w:rsidRPr="00B6382B" w:rsidRDefault="00B6382B" w:rsidP="004E5DBE">
      <w:pPr>
        <w:numPr>
          <w:ilvl w:val="0"/>
          <w:numId w:val="13"/>
        </w:numPr>
        <w:jc w:val="both"/>
        <w:rPr>
          <w:rFonts w:ascii="Arial" w:hAnsi="Arial" w:cs="Arial"/>
          <w:sz w:val="24"/>
          <w:szCs w:val="24"/>
          <w:lang w:val="en-SG"/>
        </w:rPr>
      </w:pPr>
      <w:r w:rsidRPr="00B6382B">
        <w:rPr>
          <w:rFonts w:ascii="Arial" w:hAnsi="Arial" w:cs="Arial"/>
          <w:sz w:val="24"/>
          <w:szCs w:val="24"/>
          <w:lang w:val="en-SG"/>
        </w:rPr>
        <w:t>Data Migration: Migrate existing data to the new CMS portal, ensuring data integrity and consistency.</w:t>
      </w:r>
    </w:p>
    <w:p w14:paraId="02B114A5" w14:textId="77777777" w:rsidR="00B6382B" w:rsidRPr="00B37B5C" w:rsidRDefault="00E877B4" w:rsidP="003111C7">
      <w:pPr>
        <w:pStyle w:val="Heading2"/>
        <w:rPr>
          <w:rFonts w:ascii="Arial" w:hAnsi="Arial" w:cs="Arial"/>
          <w:color w:val="auto"/>
          <w:lang w:val="en-SG"/>
        </w:rPr>
      </w:pPr>
      <w:bookmarkStart w:id="21" w:name="_Toc199315674"/>
      <w:r w:rsidRPr="00B37B5C">
        <w:rPr>
          <w:rFonts w:ascii="Arial" w:hAnsi="Arial" w:cs="Arial"/>
          <w:color w:val="auto"/>
          <w:lang w:val="en-SG"/>
        </w:rPr>
        <w:t>3.</w:t>
      </w:r>
      <w:r w:rsidR="004836BE" w:rsidRPr="00B37B5C">
        <w:rPr>
          <w:rFonts w:ascii="Arial" w:hAnsi="Arial" w:cs="Arial"/>
          <w:color w:val="auto"/>
          <w:lang w:val="en-SG"/>
        </w:rPr>
        <w:t>6</w:t>
      </w:r>
      <w:r w:rsidR="003B1D7E" w:rsidRPr="00B37B5C">
        <w:rPr>
          <w:rFonts w:ascii="Arial" w:eastAsia="Calibri" w:hAnsi="Arial" w:cs="Arial"/>
          <w:color w:val="auto"/>
          <w:lang w:val="en-SG" w:eastAsia="en-US"/>
        </w:rPr>
        <w:tab/>
      </w:r>
      <w:r w:rsidR="00B6382B" w:rsidRPr="00B37B5C">
        <w:rPr>
          <w:rFonts w:ascii="Arial" w:hAnsi="Arial" w:cs="Arial"/>
          <w:color w:val="auto"/>
          <w:lang w:val="en-SG"/>
        </w:rPr>
        <w:t>Training and Documentation</w:t>
      </w:r>
      <w:bookmarkEnd w:id="21"/>
    </w:p>
    <w:p w14:paraId="5E71AC19" w14:textId="77777777" w:rsidR="00B6382B" w:rsidRPr="00B6382B" w:rsidRDefault="00B6382B" w:rsidP="004E5DBE">
      <w:pPr>
        <w:numPr>
          <w:ilvl w:val="0"/>
          <w:numId w:val="14"/>
        </w:numPr>
        <w:jc w:val="both"/>
        <w:rPr>
          <w:rFonts w:ascii="Arial" w:hAnsi="Arial" w:cs="Arial"/>
          <w:sz w:val="24"/>
          <w:szCs w:val="24"/>
          <w:lang w:val="en-SG"/>
        </w:rPr>
      </w:pPr>
      <w:r w:rsidRPr="00B6382B">
        <w:rPr>
          <w:rFonts w:ascii="Arial" w:hAnsi="Arial" w:cs="Arial"/>
          <w:sz w:val="24"/>
          <w:szCs w:val="24"/>
          <w:lang w:val="en-SG"/>
        </w:rPr>
        <w:t>User Training: Conduct</w:t>
      </w:r>
      <w:r w:rsidR="009920CF">
        <w:rPr>
          <w:rFonts w:ascii="Arial" w:hAnsi="Arial" w:cs="Arial"/>
          <w:sz w:val="24"/>
          <w:szCs w:val="24"/>
          <w:lang w:val="en-SG"/>
        </w:rPr>
        <w:t xml:space="preserve"> sufficient</w:t>
      </w:r>
      <w:r w:rsidRPr="00B6382B">
        <w:rPr>
          <w:rFonts w:ascii="Arial" w:hAnsi="Arial" w:cs="Arial"/>
          <w:sz w:val="24"/>
          <w:szCs w:val="24"/>
          <w:lang w:val="en-SG"/>
        </w:rPr>
        <w:t xml:space="preserve"> training sessions for end-users and administrators to </w:t>
      </w:r>
      <w:r w:rsidR="004A03B2" w:rsidRPr="00B6382B">
        <w:rPr>
          <w:rFonts w:ascii="Arial" w:hAnsi="Arial" w:cs="Arial"/>
          <w:sz w:val="24"/>
          <w:szCs w:val="24"/>
          <w:lang w:val="en-SG"/>
        </w:rPr>
        <w:t>familiari</w:t>
      </w:r>
      <w:r w:rsidR="004A03B2">
        <w:rPr>
          <w:rFonts w:ascii="Arial" w:hAnsi="Arial" w:cs="Arial"/>
          <w:sz w:val="24"/>
          <w:szCs w:val="24"/>
          <w:lang w:val="en-SG"/>
        </w:rPr>
        <w:t>s</w:t>
      </w:r>
      <w:r w:rsidR="004A03B2" w:rsidRPr="00B6382B">
        <w:rPr>
          <w:rFonts w:ascii="Arial" w:hAnsi="Arial" w:cs="Arial"/>
          <w:sz w:val="24"/>
          <w:szCs w:val="24"/>
          <w:lang w:val="en-SG"/>
        </w:rPr>
        <w:t xml:space="preserve">e </w:t>
      </w:r>
      <w:r w:rsidR="009920CF">
        <w:rPr>
          <w:rFonts w:ascii="Arial" w:hAnsi="Arial" w:cs="Arial"/>
          <w:sz w:val="24"/>
          <w:szCs w:val="24"/>
          <w:lang w:val="en-SG"/>
        </w:rPr>
        <w:t xml:space="preserve">and operate </w:t>
      </w:r>
      <w:r w:rsidRPr="00B6382B">
        <w:rPr>
          <w:rFonts w:ascii="Arial" w:hAnsi="Arial" w:cs="Arial"/>
          <w:sz w:val="24"/>
          <w:szCs w:val="24"/>
          <w:lang w:val="en-SG"/>
        </w:rPr>
        <w:t>the new portal.</w:t>
      </w:r>
    </w:p>
    <w:p w14:paraId="49E410BA" w14:textId="77777777" w:rsidR="00B6382B" w:rsidRPr="00B6382B" w:rsidRDefault="00B6382B" w:rsidP="004E5DBE">
      <w:pPr>
        <w:numPr>
          <w:ilvl w:val="0"/>
          <w:numId w:val="14"/>
        </w:numPr>
        <w:jc w:val="both"/>
        <w:rPr>
          <w:rFonts w:ascii="Arial" w:hAnsi="Arial" w:cs="Arial"/>
          <w:sz w:val="24"/>
          <w:szCs w:val="24"/>
          <w:lang w:val="en-SG"/>
        </w:rPr>
      </w:pPr>
      <w:r w:rsidRPr="00B6382B">
        <w:rPr>
          <w:rFonts w:ascii="Arial" w:hAnsi="Arial" w:cs="Arial"/>
          <w:sz w:val="24"/>
          <w:szCs w:val="24"/>
          <w:lang w:val="en-SG"/>
        </w:rPr>
        <w:t>Documentation: Provide comprehensive documentation, including user manuals, technical guides, and API documentation.</w:t>
      </w:r>
    </w:p>
    <w:p w14:paraId="4D6291A7" w14:textId="77777777" w:rsidR="00B6382B" w:rsidRPr="00B37B5C" w:rsidRDefault="00E877B4" w:rsidP="003111C7">
      <w:pPr>
        <w:pStyle w:val="Heading2"/>
        <w:rPr>
          <w:rFonts w:ascii="Arial" w:hAnsi="Arial" w:cs="Arial"/>
          <w:color w:val="auto"/>
          <w:lang w:val="en-SG"/>
        </w:rPr>
      </w:pPr>
      <w:bookmarkStart w:id="22" w:name="_Toc199315675"/>
      <w:r w:rsidRPr="00B37B5C">
        <w:rPr>
          <w:rFonts w:ascii="Arial" w:hAnsi="Arial" w:cs="Arial"/>
          <w:color w:val="auto"/>
          <w:lang w:val="en-SG"/>
        </w:rPr>
        <w:t>3.</w:t>
      </w:r>
      <w:r w:rsidR="004836BE" w:rsidRPr="00B37B5C">
        <w:rPr>
          <w:rFonts w:ascii="Arial" w:hAnsi="Arial" w:cs="Arial"/>
          <w:color w:val="auto"/>
          <w:lang w:val="en-SG"/>
        </w:rPr>
        <w:t>7</w:t>
      </w:r>
      <w:r w:rsidR="003B1D7E" w:rsidRPr="00B37B5C">
        <w:rPr>
          <w:rFonts w:ascii="Arial" w:hAnsi="Arial" w:cs="Arial"/>
          <w:color w:val="auto"/>
          <w:lang w:val="en-SG"/>
        </w:rPr>
        <w:tab/>
      </w:r>
      <w:r w:rsidR="00B6382B" w:rsidRPr="00B37B5C">
        <w:rPr>
          <w:rFonts w:ascii="Arial" w:hAnsi="Arial" w:cs="Arial"/>
          <w:color w:val="auto"/>
          <w:lang w:val="en-SG"/>
        </w:rPr>
        <w:t>Support and Maintenance</w:t>
      </w:r>
      <w:bookmarkEnd w:id="22"/>
    </w:p>
    <w:p w14:paraId="597A8497" w14:textId="77777777" w:rsidR="00A272DC" w:rsidRDefault="00A272DC" w:rsidP="004E5DBE">
      <w:pPr>
        <w:numPr>
          <w:ilvl w:val="0"/>
          <w:numId w:val="15"/>
        </w:numPr>
        <w:jc w:val="both"/>
        <w:rPr>
          <w:rFonts w:ascii="Arial" w:hAnsi="Arial" w:cs="Arial"/>
          <w:sz w:val="24"/>
          <w:szCs w:val="24"/>
          <w:lang w:val="en-SG"/>
        </w:rPr>
      </w:pPr>
      <w:r>
        <w:rPr>
          <w:rFonts w:ascii="Arial" w:hAnsi="Arial" w:cs="Arial"/>
          <w:sz w:val="24"/>
          <w:szCs w:val="24"/>
          <w:lang w:val="en-SG"/>
        </w:rPr>
        <w:t>The vendor should support</w:t>
      </w:r>
      <w:r w:rsidR="00CE77C0">
        <w:rPr>
          <w:rFonts w:ascii="Arial" w:hAnsi="Arial" w:cs="Arial"/>
          <w:sz w:val="24"/>
          <w:szCs w:val="24"/>
          <w:lang w:val="en-SG"/>
        </w:rPr>
        <w:t xml:space="preserve"> minimum</w:t>
      </w:r>
      <w:r>
        <w:rPr>
          <w:rFonts w:ascii="Arial" w:hAnsi="Arial" w:cs="Arial"/>
          <w:sz w:val="24"/>
          <w:szCs w:val="24"/>
          <w:lang w:val="en-SG"/>
        </w:rPr>
        <w:t xml:space="preserve"> for </w:t>
      </w:r>
      <w:r w:rsidR="00F50933">
        <w:rPr>
          <w:rFonts w:ascii="Arial" w:hAnsi="Arial" w:cs="Arial"/>
          <w:sz w:val="24"/>
          <w:szCs w:val="24"/>
          <w:lang w:val="en-SG"/>
        </w:rPr>
        <w:t xml:space="preserve">up to </w:t>
      </w:r>
      <w:r w:rsidR="00A12C4D">
        <w:rPr>
          <w:rFonts w:ascii="Arial" w:hAnsi="Arial" w:cs="Arial"/>
          <w:sz w:val="24"/>
          <w:szCs w:val="24"/>
          <w:lang w:val="en-SG"/>
        </w:rPr>
        <w:t>3</w:t>
      </w:r>
      <w:r>
        <w:rPr>
          <w:rFonts w:ascii="Arial" w:hAnsi="Arial" w:cs="Arial"/>
          <w:sz w:val="24"/>
          <w:szCs w:val="24"/>
          <w:lang w:val="en-SG"/>
        </w:rPr>
        <w:t xml:space="preserve"> years</w:t>
      </w:r>
      <w:r w:rsidR="00CE77C0">
        <w:rPr>
          <w:rFonts w:ascii="Arial" w:hAnsi="Arial" w:cs="Arial"/>
          <w:sz w:val="24"/>
          <w:szCs w:val="24"/>
          <w:lang w:val="en-SG"/>
        </w:rPr>
        <w:t>.</w:t>
      </w:r>
    </w:p>
    <w:p w14:paraId="4C3D754A" w14:textId="77777777" w:rsidR="00B6382B" w:rsidRPr="00B6382B" w:rsidRDefault="00B6382B" w:rsidP="004E5DBE">
      <w:pPr>
        <w:numPr>
          <w:ilvl w:val="0"/>
          <w:numId w:val="15"/>
        </w:numPr>
        <w:jc w:val="both"/>
        <w:rPr>
          <w:rFonts w:ascii="Arial" w:hAnsi="Arial" w:cs="Arial"/>
          <w:sz w:val="24"/>
          <w:szCs w:val="24"/>
          <w:lang w:val="en-SG"/>
        </w:rPr>
      </w:pPr>
      <w:r w:rsidRPr="00B6382B">
        <w:rPr>
          <w:rFonts w:ascii="Arial" w:hAnsi="Arial" w:cs="Arial"/>
          <w:sz w:val="24"/>
          <w:szCs w:val="24"/>
          <w:lang w:val="en-SG"/>
        </w:rPr>
        <w:t>Post-deployment Support: Offer ongoing support to address any issues and provide updates.</w:t>
      </w:r>
    </w:p>
    <w:p w14:paraId="6CC968F4" w14:textId="77777777" w:rsidR="00B6382B" w:rsidRDefault="00B6382B" w:rsidP="004E5DBE">
      <w:pPr>
        <w:numPr>
          <w:ilvl w:val="0"/>
          <w:numId w:val="15"/>
        </w:numPr>
        <w:jc w:val="both"/>
        <w:rPr>
          <w:rFonts w:ascii="Arial" w:hAnsi="Arial" w:cs="Arial"/>
          <w:sz w:val="24"/>
          <w:szCs w:val="24"/>
          <w:lang w:val="en-SG"/>
        </w:rPr>
      </w:pPr>
      <w:r w:rsidRPr="00B6382B">
        <w:rPr>
          <w:rFonts w:ascii="Arial" w:hAnsi="Arial" w:cs="Arial"/>
          <w:sz w:val="24"/>
          <w:szCs w:val="24"/>
          <w:lang w:val="en-SG"/>
        </w:rPr>
        <w:t>Maintenance Services: Ensure regular maintenance, including security patches, performance optimi</w:t>
      </w:r>
      <w:r w:rsidR="008A2F5B">
        <w:rPr>
          <w:rFonts w:ascii="Arial" w:hAnsi="Arial" w:cs="Arial"/>
          <w:sz w:val="24"/>
          <w:szCs w:val="24"/>
          <w:lang w:val="en-SG"/>
        </w:rPr>
        <w:t>s</w:t>
      </w:r>
      <w:r w:rsidRPr="00B6382B">
        <w:rPr>
          <w:rFonts w:ascii="Arial" w:hAnsi="Arial" w:cs="Arial"/>
          <w:sz w:val="24"/>
          <w:szCs w:val="24"/>
          <w:lang w:val="en-SG"/>
        </w:rPr>
        <w:t>ations, and feature enhancements.</w:t>
      </w:r>
    </w:p>
    <w:p w14:paraId="05CC4704" w14:textId="77777777" w:rsidR="002A3862" w:rsidRPr="00B6382B" w:rsidRDefault="002A3862" w:rsidP="004E5DBE">
      <w:pPr>
        <w:numPr>
          <w:ilvl w:val="0"/>
          <w:numId w:val="15"/>
        </w:numPr>
        <w:jc w:val="both"/>
        <w:rPr>
          <w:rFonts w:ascii="Arial" w:hAnsi="Arial" w:cs="Arial"/>
          <w:sz w:val="24"/>
          <w:szCs w:val="24"/>
          <w:lang w:val="en-SG"/>
        </w:rPr>
      </w:pPr>
      <w:r>
        <w:rPr>
          <w:rFonts w:ascii="Arial" w:hAnsi="Arial" w:cs="Arial"/>
          <w:sz w:val="24"/>
          <w:szCs w:val="24"/>
          <w:lang w:val="en-SG"/>
        </w:rPr>
        <w:t xml:space="preserve">Hosting Services: </w:t>
      </w:r>
      <w:r w:rsidR="008C6AA2">
        <w:rPr>
          <w:rFonts w:ascii="Arial" w:hAnsi="Arial" w:cs="Arial"/>
          <w:sz w:val="24"/>
          <w:szCs w:val="24"/>
          <w:lang w:val="en-SG"/>
        </w:rPr>
        <w:t>To provide hosting and related services for the new IPI portal.</w:t>
      </w:r>
    </w:p>
    <w:p w14:paraId="08CD0700" w14:textId="77777777" w:rsidR="00B6382B" w:rsidRDefault="00B6382B" w:rsidP="004E5DBE">
      <w:pPr>
        <w:numPr>
          <w:ilvl w:val="0"/>
          <w:numId w:val="15"/>
        </w:numPr>
        <w:jc w:val="both"/>
        <w:rPr>
          <w:rFonts w:ascii="Arial" w:hAnsi="Arial" w:cs="Arial"/>
          <w:sz w:val="24"/>
          <w:szCs w:val="24"/>
          <w:lang w:val="en-SG"/>
        </w:rPr>
      </w:pPr>
      <w:r w:rsidRPr="00B6382B">
        <w:rPr>
          <w:rFonts w:ascii="Arial" w:hAnsi="Arial" w:cs="Arial"/>
          <w:sz w:val="24"/>
          <w:szCs w:val="24"/>
          <w:lang w:val="en-SG"/>
        </w:rPr>
        <w:t>Feedback Mechanism: Establish a feedback mechanism to gather user input and continuously improve the portal.</w:t>
      </w:r>
    </w:p>
    <w:p w14:paraId="3C92345C" w14:textId="77777777" w:rsidR="00E65068" w:rsidRDefault="0024093B" w:rsidP="0073292F">
      <w:pPr>
        <w:pStyle w:val="ListParagraph"/>
        <w:numPr>
          <w:ilvl w:val="0"/>
          <w:numId w:val="15"/>
        </w:numPr>
        <w:jc w:val="both"/>
        <w:rPr>
          <w:rFonts w:ascii="Arial" w:eastAsia="Calibri" w:hAnsi="Arial" w:cs="Arial"/>
          <w:bCs/>
          <w:sz w:val="24"/>
          <w:szCs w:val="24"/>
          <w:lang w:val="en-SG" w:eastAsia="en-US"/>
        </w:rPr>
      </w:pPr>
      <w:r>
        <w:rPr>
          <w:rFonts w:ascii="Arial" w:eastAsia="Calibri" w:hAnsi="Arial" w:cs="Arial"/>
          <w:bCs/>
          <w:sz w:val="24"/>
          <w:szCs w:val="24"/>
          <w:lang w:val="en-SG" w:eastAsia="en-US"/>
        </w:rPr>
        <w:t>Should IPI transition out the full or partial scope to a separate supplier, the vendor shall be responsible with the knowledge transfer, handover and transition to the new supplier.</w:t>
      </w:r>
    </w:p>
    <w:p w14:paraId="4FEF9173" w14:textId="77777777" w:rsidR="0073292F" w:rsidRPr="0073292F" w:rsidRDefault="0073292F" w:rsidP="0073292F">
      <w:pPr>
        <w:jc w:val="both"/>
        <w:rPr>
          <w:rFonts w:ascii="Arial" w:eastAsia="Calibri" w:hAnsi="Arial" w:cs="Arial"/>
          <w:bCs/>
          <w:sz w:val="24"/>
          <w:szCs w:val="24"/>
          <w:lang w:val="en-SG" w:eastAsia="en-US"/>
        </w:rPr>
      </w:pPr>
    </w:p>
    <w:p w14:paraId="34ABD56D" w14:textId="77777777" w:rsidR="00D32F69" w:rsidRPr="00B37B5C" w:rsidRDefault="00D32F69" w:rsidP="003111C7">
      <w:pPr>
        <w:pStyle w:val="Heading1"/>
        <w:rPr>
          <w:rFonts w:ascii="Arial" w:hAnsi="Arial" w:cs="Arial"/>
          <w:color w:val="auto"/>
          <w:sz w:val="32"/>
          <w:szCs w:val="32"/>
        </w:rPr>
      </w:pPr>
      <w:bookmarkStart w:id="23" w:name="_Toc199315676"/>
      <w:r w:rsidRPr="00B37B5C">
        <w:rPr>
          <w:rFonts w:ascii="Arial" w:hAnsi="Arial" w:cs="Arial"/>
          <w:color w:val="auto"/>
          <w:sz w:val="32"/>
          <w:szCs w:val="32"/>
        </w:rPr>
        <w:t>4</w:t>
      </w:r>
      <w:r w:rsidRPr="00B37B5C">
        <w:rPr>
          <w:rFonts w:ascii="Arial" w:hAnsi="Arial" w:cs="Arial"/>
          <w:color w:val="auto"/>
          <w:sz w:val="32"/>
          <w:szCs w:val="32"/>
        </w:rPr>
        <w:tab/>
        <w:t>Service Level Agreement (SLA)</w:t>
      </w:r>
      <w:bookmarkEnd w:id="23"/>
    </w:p>
    <w:p w14:paraId="3F27789C" w14:textId="77777777" w:rsidR="00D32F69" w:rsidRPr="00B37B5C" w:rsidRDefault="00D32F69" w:rsidP="00D251B8">
      <w:pPr>
        <w:ind w:left="720" w:hanging="720"/>
        <w:rPr>
          <w:rFonts w:ascii="Arial" w:hAnsi="Arial" w:cs="Arial"/>
          <w:sz w:val="24"/>
          <w:szCs w:val="24"/>
        </w:rPr>
      </w:pPr>
      <w:r w:rsidRPr="00B37B5C">
        <w:rPr>
          <w:rFonts w:ascii="Arial" w:hAnsi="Arial" w:cs="Arial"/>
          <w:sz w:val="24"/>
          <w:szCs w:val="24"/>
        </w:rPr>
        <w:t>4.1</w:t>
      </w:r>
      <w:r w:rsidRPr="00B37B5C">
        <w:rPr>
          <w:rFonts w:ascii="Arial" w:hAnsi="Arial" w:cs="Arial"/>
          <w:sz w:val="24"/>
          <w:szCs w:val="24"/>
        </w:rPr>
        <w:tab/>
        <w:t>The service provider shall respond to any reported incidents or issues as per the following Response Matrix:</w:t>
      </w:r>
    </w:p>
    <w:tbl>
      <w:tblPr>
        <w:tblW w:w="10081"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52"/>
        <w:gridCol w:w="3777"/>
        <w:gridCol w:w="1440"/>
        <w:gridCol w:w="2160"/>
        <w:gridCol w:w="1552"/>
      </w:tblGrid>
      <w:tr w:rsidR="00790F27" w:rsidRPr="00D32F69" w14:paraId="62747210" w14:textId="77777777" w:rsidTr="004C3B46">
        <w:trPr>
          <w:trHeight w:val="820"/>
          <w:tblHeader/>
          <w:jc w:val="center"/>
        </w:trPr>
        <w:tc>
          <w:tcPr>
            <w:tcW w:w="1152" w:type="dxa"/>
            <w:tcBorders>
              <w:top w:val="single" w:sz="8" w:space="0" w:color="000000"/>
              <w:left w:val="single" w:sz="8" w:space="0" w:color="000000"/>
              <w:bottom w:val="single" w:sz="8" w:space="0" w:color="000000"/>
              <w:right w:val="single" w:sz="8" w:space="0" w:color="000000"/>
            </w:tcBorders>
            <w:vAlign w:val="center"/>
          </w:tcPr>
          <w:p w14:paraId="684AD37C" w14:textId="77777777" w:rsidR="00D32F69" w:rsidRPr="00B37B5C" w:rsidRDefault="00D32F69" w:rsidP="00F25F52">
            <w:pPr>
              <w:widowControl w:val="0"/>
              <w:spacing w:line="240" w:lineRule="auto"/>
              <w:jc w:val="center"/>
              <w:rPr>
                <w:rFonts w:ascii="Arial" w:eastAsia="Poppins" w:hAnsi="Arial" w:cs="Arial"/>
                <w:b/>
                <w:sz w:val="24"/>
                <w:szCs w:val="24"/>
              </w:rPr>
            </w:pPr>
            <w:r w:rsidRPr="00B37B5C">
              <w:rPr>
                <w:rFonts w:ascii="Arial" w:eastAsia="Poppins" w:hAnsi="Arial" w:cs="Arial"/>
                <w:b/>
                <w:sz w:val="24"/>
                <w:szCs w:val="24"/>
              </w:rPr>
              <w:t>Priority</w:t>
            </w:r>
          </w:p>
        </w:tc>
        <w:tc>
          <w:tcPr>
            <w:tcW w:w="3777"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vAlign w:val="center"/>
            <w:hideMark/>
          </w:tcPr>
          <w:p w14:paraId="19A01B95" w14:textId="77777777" w:rsidR="00D32F69" w:rsidRPr="00B37B5C" w:rsidRDefault="00D32F69" w:rsidP="00F25F52">
            <w:pPr>
              <w:widowControl w:val="0"/>
              <w:spacing w:line="240" w:lineRule="auto"/>
              <w:jc w:val="center"/>
              <w:rPr>
                <w:rFonts w:ascii="Arial" w:eastAsia="Poppins" w:hAnsi="Arial" w:cs="Arial"/>
                <w:b/>
                <w:sz w:val="24"/>
                <w:szCs w:val="24"/>
              </w:rPr>
            </w:pPr>
            <w:r w:rsidRPr="00B37B5C">
              <w:rPr>
                <w:rFonts w:ascii="Arial" w:eastAsia="Poppins" w:hAnsi="Arial" w:cs="Arial"/>
                <w:b/>
                <w:sz w:val="24"/>
                <w:szCs w:val="24"/>
              </w:rPr>
              <w:t>Description</w:t>
            </w:r>
          </w:p>
        </w:tc>
        <w:tc>
          <w:tcPr>
            <w:tcW w:w="1440"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vAlign w:val="center"/>
            <w:hideMark/>
          </w:tcPr>
          <w:p w14:paraId="2E4EED4F" w14:textId="77777777" w:rsidR="00D32F69" w:rsidRPr="00B37B5C" w:rsidRDefault="00D32F69" w:rsidP="00F25F52">
            <w:pPr>
              <w:widowControl w:val="0"/>
              <w:spacing w:line="240" w:lineRule="auto"/>
              <w:jc w:val="center"/>
              <w:rPr>
                <w:rFonts w:ascii="Arial" w:eastAsia="Calibri" w:hAnsi="Arial" w:cs="Arial"/>
                <w:b/>
                <w:sz w:val="24"/>
                <w:szCs w:val="24"/>
              </w:rPr>
            </w:pPr>
            <w:r w:rsidRPr="00B37B5C">
              <w:rPr>
                <w:rFonts w:ascii="Arial" w:eastAsia="Poppins" w:hAnsi="Arial" w:cs="Arial"/>
                <w:b/>
                <w:sz w:val="24"/>
                <w:szCs w:val="24"/>
              </w:rPr>
              <w:t>Response Time</w:t>
            </w:r>
          </w:p>
        </w:tc>
        <w:tc>
          <w:tcPr>
            <w:tcW w:w="2160"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vAlign w:val="center"/>
            <w:hideMark/>
          </w:tcPr>
          <w:p w14:paraId="24F2C2CC" w14:textId="77777777" w:rsidR="00D32F69" w:rsidRPr="00B37B5C" w:rsidRDefault="00D32F69" w:rsidP="00F25F52">
            <w:pPr>
              <w:widowControl w:val="0"/>
              <w:spacing w:line="240" w:lineRule="auto"/>
              <w:jc w:val="center"/>
              <w:rPr>
                <w:rFonts w:ascii="Arial" w:eastAsia="Poppins" w:hAnsi="Arial" w:cs="Arial"/>
                <w:b/>
                <w:sz w:val="24"/>
                <w:szCs w:val="24"/>
              </w:rPr>
            </w:pPr>
            <w:r w:rsidRPr="00B37B5C">
              <w:rPr>
                <w:rFonts w:ascii="Arial" w:eastAsia="Poppins" w:hAnsi="Arial" w:cs="Arial"/>
                <w:b/>
                <w:sz w:val="24"/>
                <w:szCs w:val="24"/>
              </w:rPr>
              <w:t>Resolution Time</w:t>
            </w:r>
          </w:p>
        </w:tc>
        <w:tc>
          <w:tcPr>
            <w:tcW w:w="1552"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vAlign w:val="center"/>
            <w:hideMark/>
          </w:tcPr>
          <w:p w14:paraId="1027D072" w14:textId="77777777" w:rsidR="00D32F69" w:rsidRPr="00B37B5C" w:rsidRDefault="00D32F69" w:rsidP="00F25F52">
            <w:pPr>
              <w:widowControl w:val="0"/>
              <w:spacing w:line="240" w:lineRule="auto"/>
              <w:jc w:val="center"/>
              <w:rPr>
                <w:rFonts w:ascii="Arial" w:eastAsia="Poppins" w:hAnsi="Arial" w:cs="Arial"/>
                <w:b/>
                <w:sz w:val="24"/>
                <w:szCs w:val="24"/>
              </w:rPr>
            </w:pPr>
            <w:r w:rsidRPr="00B37B5C">
              <w:rPr>
                <w:rFonts w:ascii="Arial" w:eastAsia="Poppins" w:hAnsi="Arial" w:cs="Arial"/>
                <w:b/>
                <w:sz w:val="24"/>
                <w:szCs w:val="24"/>
              </w:rPr>
              <w:t>Workaround</w:t>
            </w:r>
          </w:p>
        </w:tc>
      </w:tr>
      <w:tr w:rsidR="00790F27" w:rsidRPr="00D32F69" w14:paraId="348818B1" w14:textId="77777777" w:rsidTr="00790F27">
        <w:trPr>
          <w:trHeight w:val="1471"/>
          <w:jc w:val="center"/>
        </w:trPr>
        <w:tc>
          <w:tcPr>
            <w:tcW w:w="1152" w:type="dxa"/>
            <w:tcBorders>
              <w:top w:val="single" w:sz="8" w:space="0" w:color="000000"/>
              <w:left w:val="single" w:sz="8" w:space="0" w:color="000000"/>
              <w:bottom w:val="single" w:sz="8" w:space="0" w:color="000000"/>
              <w:right w:val="single" w:sz="8" w:space="0" w:color="000000"/>
            </w:tcBorders>
            <w:vAlign w:val="center"/>
          </w:tcPr>
          <w:p w14:paraId="2848C90C" w14:textId="77777777" w:rsidR="00D32F69" w:rsidRPr="00B37B5C" w:rsidRDefault="00D32F69" w:rsidP="00F25F52">
            <w:pPr>
              <w:widowControl w:val="0"/>
              <w:spacing w:after="0" w:line="240" w:lineRule="auto"/>
              <w:ind w:right="140"/>
              <w:jc w:val="center"/>
              <w:rPr>
                <w:rFonts w:ascii="Arial" w:hAnsi="Arial" w:cs="Arial"/>
                <w:b/>
                <w:bCs/>
                <w:sz w:val="24"/>
                <w:szCs w:val="24"/>
              </w:rPr>
            </w:pPr>
            <w:r w:rsidRPr="00B37B5C">
              <w:rPr>
                <w:rFonts w:ascii="Arial" w:hAnsi="Arial" w:cs="Arial"/>
                <w:b/>
                <w:bCs/>
                <w:sz w:val="24"/>
                <w:szCs w:val="24"/>
              </w:rPr>
              <w:t>1</w:t>
            </w:r>
          </w:p>
        </w:tc>
        <w:tc>
          <w:tcPr>
            <w:tcW w:w="377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55A728" w14:textId="77777777" w:rsidR="00D32F69" w:rsidRPr="00B37B5C" w:rsidRDefault="00D32F69" w:rsidP="00D32F69">
            <w:pPr>
              <w:widowControl w:val="0"/>
              <w:numPr>
                <w:ilvl w:val="0"/>
                <w:numId w:val="43"/>
              </w:numPr>
              <w:spacing w:after="0" w:line="240" w:lineRule="auto"/>
              <w:ind w:right="140"/>
              <w:rPr>
                <w:rFonts w:ascii="Arial" w:hAnsi="Arial" w:cs="Arial"/>
                <w:sz w:val="24"/>
                <w:szCs w:val="24"/>
              </w:rPr>
            </w:pPr>
            <w:r w:rsidRPr="00B37B5C">
              <w:rPr>
                <w:rFonts w:ascii="Arial" w:hAnsi="Arial" w:cs="Arial"/>
                <w:sz w:val="24"/>
                <w:szCs w:val="24"/>
              </w:rPr>
              <w:t xml:space="preserve">The System is down or unavailable. </w:t>
            </w:r>
          </w:p>
          <w:p w14:paraId="6FFA5C2E" w14:textId="77777777" w:rsidR="00D32F69" w:rsidRPr="00B37B5C" w:rsidRDefault="00D32F69" w:rsidP="00F25F52">
            <w:pPr>
              <w:widowControl w:val="0"/>
              <w:spacing w:after="0" w:line="240" w:lineRule="auto"/>
              <w:ind w:right="140"/>
              <w:rPr>
                <w:rFonts w:ascii="Arial" w:hAnsi="Arial" w:cs="Arial"/>
                <w:sz w:val="24"/>
                <w:szCs w:val="24"/>
              </w:rPr>
            </w:pPr>
          </w:p>
          <w:p w14:paraId="72AF48D1" w14:textId="77777777" w:rsidR="00D32F69" w:rsidRPr="00B37B5C" w:rsidRDefault="00D32F69" w:rsidP="00D32F69">
            <w:pPr>
              <w:widowControl w:val="0"/>
              <w:numPr>
                <w:ilvl w:val="0"/>
                <w:numId w:val="43"/>
              </w:numPr>
              <w:spacing w:after="0" w:line="240" w:lineRule="auto"/>
              <w:ind w:right="140"/>
              <w:rPr>
                <w:rFonts w:ascii="Arial" w:hAnsi="Arial" w:cs="Arial"/>
                <w:sz w:val="24"/>
                <w:szCs w:val="24"/>
              </w:rPr>
            </w:pPr>
            <w:r w:rsidRPr="00B37B5C">
              <w:rPr>
                <w:rFonts w:ascii="Arial" w:hAnsi="Arial" w:cs="Arial"/>
                <w:sz w:val="24"/>
                <w:szCs w:val="24"/>
              </w:rPr>
              <w:t>There is a security breach in the System.</w:t>
            </w:r>
          </w:p>
          <w:p w14:paraId="498980B9" w14:textId="77777777" w:rsidR="00D32F69" w:rsidRPr="00B37B5C" w:rsidRDefault="00D32F69" w:rsidP="00F25F52">
            <w:pPr>
              <w:widowControl w:val="0"/>
              <w:spacing w:after="0" w:line="240" w:lineRule="auto"/>
              <w:ind w:right="140"/>
              <w:rPr>
                <w:rFonts w:ascii="Arial" w:hAnsi="Arial" w:cs="Arial"/>
                <w:sz w:val="24"/>
                <w:szCs w:val="24"/>
              </w:rPr>
            </w:pPr>
          </w:p>
          <w:p w14:paraId="3B1C0A5B" w14:textId="77777777" w:rsidR="00D32F69" w:rsidRPr="00B37B5C" w:rsidRDefault="00D32F69" w:rsidP="00D32F69">
            <w:pPr>
              <w:widowControl w:val="0"/>
              <w:numPr>
                <w:ilvl w:val="0"/>
                <w:numId w:val="43"/>
              </w:numPr>
              <w:spacing w:after="0" w:line="240" w:lineRule="auto"/>
              <w:ind w:right="140"/>
              <w:rPr>
                <w:rFonts w:ascii="Arial" w:hAnsi="Arial" w:cs="Arial"/>
                <w:sz w:val="24"/>
                <w:szCs w:val="24"/>
              </w:rPr>
            </w:pPr>
            <w:r w:rsidRPr="00B37B5C">
              <w:rPr>
                <w:rFonts w:ascii="Arial" w:hAnsi="Arial" w:cs="Arial"/>
                <w:sz w:val="24"/>
                <w:szCs w:val="24"/>
              </w:rPr>
              <w:t>The System is hacked or defaced.</w:t>
            </w:r>
          </w:p>
        </w:tc>
        <w:tc>
          <w:tcPr>
            <w:tcW w:w="14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DC61409" w14:textId="77777777" w:rsidR="00D32F69" w:rsidRPr="00B37B5C" w:rsidRDefault="00D32F69" w:rsidP="00F25F52">
            <w:pPr>
              <w:widowControl w:val="0"/>
              <w:spacing w:after="0" w:line="240" w:lineRule="auto"/>
              <w:jc w:val="center"/>
              <w:rPr>
                <w:rFonts w:ascii="Arial" w:hAnsi="Arial" w:cs="Arial"/>
                <w:sz w:val="24"/>
                <w:szCs w:val="24"/>
              </w:rPr>
            </w:pPr>
            <w:r w:rsidRPr="00B37B5C">
              <w:rPr>
                <w:rFonts w:ascii="Arial" w:hAnsi="Arial" w:cs="Arial"/>
                <w:sz w:val="24"/>
                <w:szCs w:val="24"/>
              </w:rPr>
              <w:t>30 minutes</w:t>
            </w:r>
          </w:p>
        </w:tc>
        <w:tc>
          <w:tcPr>
            <w:tcW w:w="21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2FB61FA" w14:textId="77777777" w:rsidR="00D32F69" w:rsidRPr="00B37B5C" w:rsidRDefault="00D32F69" w:rsidP="00F25F52">
            <w:pPr>
              <w:widowControl w:val="0"/>
              <w:spacing w:after="0" w:line="240" w:lineRule="auto"/>
              <w:jc w:val="center"/>
              <w:rPr>
                <w:rFonts w:ascii="Arial" w:hAnsi="Arial" w:cs="Arial"/>
                <w:sz w:val="24"/>
                <w:szCs w:val="24"/>
              </w:rPr>
            </w:pPr>
            <w:r w:rsidRPr="00B37B5C">
              <w:rPr>
                <w:rFonts w:ascii="Arial" w:hAnsi="Arial" w:cs="Arial"/>
                <w:sz w:val="24"/>
                <w:szCs w:val="24"/>
              </w:rPr>
              <w:t>4 hours</w:t>
            </w:r>
          </w:p>
        </w:tc>
        <w:tc>
          <w:tcPr>
            <w:tcW w:w="15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0EAA351" w14:textId="77777777" w:rsidR="00D32F69" w:rsidRPr="00B37B5C" w:rsidRDefault="00D32F69" w:rsidP="00F25F52">
            <w:pPr>
              <w:widowControl w:val="0"/>
              <w:spacing w:after="0" w:line="240" w:lineRule="auto"/>
              <w:jc w:val="center"/>
              <w:rPr>
                <w:rFonts w:ascii="Arial" w:hAnsi="Arial" w:cs="Arial"/>
                <w:sz w:val="24"/>
                <w:szCs w:val="24"/>
              </w:rPr>
            </w:pPr>
            <w:r w:rsidRPr="00B37B5C">
              <w:rPr>
                <w:rFonts w:ascii="Arial" w:hAnsi="Arial" w:cs="Arial"/>
                <w:sz w:val="24"/>
                <w:szCs w:val="24"/>
              </w:rPr>
              <w:t>2 hours</w:t>
            </w:r>
          </w:p>
        </w:tc>
      </w:tr>
      <w:tr w:rsidR="00790F27" w:rsidRPr="00D32F69" w14:paraId="45E6AD97" w14:textId="77777777" w:rsidTr="00790F27">
        <w:trPr>
          <w:trHeight w:val="1233"/>
          <w:jc w:val="center"/>
        </w:trPr>
        <w:tc>
          <w:tcPr>
            <w:tcW w:w="1152" w:type="dxa"/>
            <w:tcBorders>
              <w:top w:val="single" w:sz="8" w:space="0" w:color="000000"/>
              <w:left w:val="single" w:sz="8" w:space="0" w:color="000000"/>
              <w:bottom w:val="single" w:sz="8" w:space="0" w:color="auto"/>
              <w:right w:val="single" w:sz="8" w:space="0" w:color="000000"/>
            </w:tcBorders>
            <w:vAlign w:val="center"/>
          </w:tcPr>
          <w:p w14:paraId="642815F7" w14:textId="77777777" w:rsidR="00D32F69" w:rsidRPr="00B37B5C" w:rsidRDefault="00D32F69" w:rsidP="00F25F52">
            <w:pPr>
              <w:widowControl w:val="0"/>
              <w:spacing w:after="0" w:line="240" w:lineRule="auto"/>
              <w:ind w:right="140"/>
              <w:jc w:val="center"/>
              <w:rPr>
                <w:rFonts w:ascii="Arial" w:hAnsi="Arial" w:cs="Arial"/>
                <w:b/>
                <w:bCs/>
                <w:sz w:val="24"/>
                <w:szCs w:val="24"/>
              </w:rPr>
            </w:pPr>
            <w:r w:rsidRPr="00B37B5C">
              <w:rPr>
                <w:rFonts w:ascii="Arial" w:hAnsi="Arial" w:cs="Arial"/>
                <w:b/>
                <w:bCs/>
                <w:sz w:val="24"/>
                <w:szCs w:val="24"/>
              </w:rPr>
              <w:t>2</w:t>
            </w:r>
          </w:p>
        </w:tc>
        <w:tc>
          <w:tcPr>
            <w:tcW w:w="3777" w:type="dxa"/>
            <w:tcBorders>
              <w:top w:val="single" w:sz="8" w:space="0" w:color="000000"/>
              <w:left w:val="single" w:sz="8" w:space="0" w:color="000000"/>
              <w:bottom w:val="single" w:sz="8" w:space="0" w:color="auto"/>
              <w:right w:val="single" w:sz="8" w:space="0" w:color="000000"/>
            </w:tcBorders>
            <w:tcMar>
              <w:top w:w="100" w:type="dxa"/>
              <w:left w:w="100" w:type="dxa"/>
              <w:bottom w:w="100" w:type="dxa"/>
              <w:right w:w="100" w:type="dxa"/>
            </w:tcMar>
          </w:tcPr>
          <w:p w14:paraId="70DF927F" w14:textId="77777777" w:rsidR="00D32F69" w:rsidRPr="00B37B5C" w:rsidRDefault="00D32F69" w:rsidP="00D32F69">
            <w:pPr>
              <w:widowControl w:val="0"/>
              <w:numPr>
                <w:ilvl w:val="0"/>
                <w:numId w:val="43"/>
              </w:numPr>
              <w:spacing w:after="0" w:line="240" w:lineRule="auto"/>
              <w:ind w:right="140"/>
              <w:rPr>
                <w:rFonts w:ascii="Arial" w:hAnsi="Arial" w:cs="Arial"/>
                <w:sz w:val="24"/>
                <w:szCs w:val="24"/>
              </w:rPr>
            </w:pPr>
            <w:r w:rsidRPr="00B37B5C">
              <w:rPr>
                <w:rFonts w:ascii="Arial" w:hAnsi="Arial" w:cs="Arial"/>
                <w:sz w:val="24"/>
                <w:szCs w:val="24"/>
              </w:rPr>
              <w:t>The System is slow or unresponsive.</w:t>
            </w:r>
          </w:p>
          <w:p w14:paraId="4C04164F" w14:textId="77777777" w:rsidR="00D32F69" w:rsidRPr="00B37B5C" w:rsidRDefault="00D32F69" w:rsidP="00F25F52">
            <w:pPr>
              <w:widowControl w:val="0"/>
              <w:spacing w:after="0" w:line="240" w:lineRule="auto"/>
              <w:ind w:right="140"/>
              <w:rPr>
                <w:rFonts w:ascii="Arial" w:hAnsi="Arial" w:cs="Arial"/>
                <w:sz w:val="24"/>
                <w:szCs w:val="24"/>
              </w:rPr>
            </w:pPr>
          </w:p>
          <w:p w14:paraId="53D8BE6C" w14:textId="77777777" w:rsidR="00D32F69" w:rsidRPr="00B37B5C" w:rsidRDefault="00D32F69" w:rsidP="00D32F69">
            <w:pPr>
              <w:widowControl w:val="0"/>
              <w:numPr>
                <w:ilvl w:val="0"/>
                <w:numId w:val="43"/>
              </w:numPr>
              <w:spacing w:after="0" w:line="240" w:lineRule="auto"/>
              <w:ind w:right="140"/>
              <w:rPr>
                <w:rFonts w:ascii="Arial" w:hAnsi="Arial" w:cs="Arial"/>
                <w:sz w:val="24"/>
                <w:szCs w:val="24"/>
              </w:rPr>
            </w:pPr>
            <w:r w:rsidRPr="00B37B5C">
              <w:rPr>
                <w:rFonts w:ascii="Arial" w:hAnsi="Arial" w:cs="Arial"/>
                <w:sz w:val="24"/>
                <w:szCs w:val="24"/>
              </w:rPr>
              <w:t xml:space="preserve">There are errors in the System </w:t>
            </w:r>
          </w:p>
        </w:tc>
        <w:tc>
          <w:tcPr>
            <w:tcW w:w="1440" w:type="dxa"/>
            <w:tcBorders>
              <w:top w:val="single" w:sz="8" w:space="0" w:color="000000"/>
              <w:left w:val="single" w:sz="8" w:space="0" w:color="000000"/>
              <w:bottom w:val="single" w:sz="8" w:space="0" w:color="auto"/>
              <w:right w:val="single" w:sz="8" w:space="0" w:color="000000"/>
            </w:tcBorders>
            <w:tcMar>
              <w:top w:w="100" w:type="dxa"/>
              <w:left w:w="100" w:type="dxa"/>
              <w:bottom w:w="100" w:type="dxa"/>
              <w:right w:w="100" w:type="dxa"/>
            </w:tcMar>
            <w:vAlign w:val="center"/>
            <w:hideMark/>
          </w:tcPr>
          <w:p w14:paraId="3D0E1A63" w14:textId="77777777" w:rsidR="00D32F69" w:rsidRPr="00B37B5C" w:rsidRDefault="00D32F69" w:rsidP="00F25F52">
            <w:pPr>
              <w:widowControl w:val="0"/>
              <w:spacing w:after="0" w:line="240" w:lineRule="auto"/>
              <w:jc w:val="center"/>
              <w:rPr>
                <w:rFonts w:ascii="Arial" w:hAnsi="Arial" w:cs="Arial"/>
                <w:sz w:val="24"/>
                <w:szCs w:val="24"/>
              </w:rPr>
            </w:pPr>
            <w:r w:rsidRPr="00B37B5C">
              <w:rPr>
                <w:rFonts w:ascii="Arial" w:hAnsi="Arial" w:cs="Arial"/>
                <w:sz w:val="24"/>
                <w:szCs w:val="24"/>
              </w:rPr>
              <w:t>60 minutes</w:t>
            </w:r>
          </w:p>
        </w:tc>
        <w:tc>
          <w:tcPr>
            <w:tcW w:w="2160" w:type="dxa"/>
            <w:tcBorders>
              <w:top w:val="single" w:sz="8" w:space="0" w:color="000000"/>
              <w:left w:val="single" w:sz="8" w:space="0" w:color="000000"/>
              <w:bottom w:val="single" w:sz="8" w:space="0" w:color="auto"/>
              <w:right w:val="single" w:sz="8" w:space="0" w:color="000000"/>
            </w:tcBorders>
            <w:tcMar>
              <w:top w:w="100" w:type="dxa"/>
              <w:left w:w="100" w:type="dxa"/>
              <w:bottom w:w="100" w:type="dxa"/>
              <w:right w:w="100" w:type="dxa"/>
            </w:tcMar>
            <w:vAlign w:val="center"/>
          </w:tcPr>
          <w:p w14:paraId="61172A0B" w14:textId="77777777" w:rsidR="00D32F69" w:rsidRPr="00B37B5C" w:rsidRDefault="00D32F69" w:rsidP="00F25F52">
            <w:pPr>
              <w:widowControl w:val="0"/>
              <w:spacing w:after="0" w:line="240" w:lineRule="auto"/>
              <w:jc w:val="center"/>
              <w:rPr>
                <w:rFonts w:ascii="Arial" w:hAnsi="Arial" w:cs="Arial"/>
                <w:sz w:val="24"/>
                <w:szCs w:val="24"/>
              </w:rPr>
            </w:pPr>
            <w:r w:rsidRPr="00B37B5C">
              <w:rPr>
                <w:rFonts w:ascii="Arial" w:hAnsi="Arial" w:cs="Arial"/>
                <w:sz w:val="24"/>
                <w:szCs w:val="24"/>
              </w:rPr>
              <w:t>8 hours</w:t>
            </w:r>
          </w:p>
        </w:tc>
        <w:tc>
          <w:tcPr>
            <w:tcW w:w="1552" w:type="dxa"/>
            <w:tcBorders>
              <w:top w:val="single" w:sz="8" w:space="0" w:color="000000"/>
              <w:left w:val="single" w:sz="8" w:space="0" w:color="000000"/>
              <w:bottom w:val="single" w:sz="8" w:space="0" w:color="auto"/>
              <w:right w:val="single" w:sz="8" w:space="0" w:color="000000"/>
            </w:tcBorders>
            <w:tcMar>
              <w:top w:w="100" w:type="dxa"/>
              <w:left w:w="100" w:type="dxa"/>
              <w:bottom w:w="100" w:type="dxa"/>
              <w:right w:w="100" w:type="dxa"/>
            </w:tcMar>
            <w:vAlign w:val="center"/>
            <w:hideMark/>
          </w:tcPr>
          <w:p w14:paraId="50B4DF48" w14:textId="77777777" w:rsidR="00D32F69" w:rsidRPr="00B37B5C" w:rsidRDefault="00D32F69" w:rsidP="00F25F52">
            <w:pPr>
              <w:widowControl w:val="0"/>
              <w:spacing w:after="0" w:line="240" w:lineRule="auto"/>
              <w:jc w:val="center"/>
              <w:rPr>
                <w:rFonts w:ascii="Arial" w:hAnsi="Arial" w:cs="Arial"/>
                <w:sz w:val="24"/>
                <w:szCs w:val="24"/>
              </w:rPr>
            </w:pPr>
            <w:r w:rsidRPr="00B37B5C">
              <w:rPr>
                <w:rFonts w:ascii="Arial" w:hAnsi="Arial" w:cs="Arial"/>
                <w:sz w:val="24"/>
                <w:szCs w:val="24"/>
              </w:rPr>
              <w:t>4 hours</w:t>
            </w:r>
          </w:p>
        </w:tc>
      </w:tr>
      <w:tr w:rsidR="00790F27" w:rsidRPr="00D32F69" w14:paraId="6748028E" w14:textId="77777777" w:rsidTr="00790F27">
        <w:trPr>
          <w:trHeight w:val="473"/>
          <w:jc w:val="center"/>
        </w:trPr>
        <w:tc>
          <w:tcPr>
            <w:tcW w:w="1152" w:type="dxa"/>
            <w:tcBorders>
              <w:top w:val="single" w:sz="8" w:space="0" w:color="auto"/>
              <w:left w:val="single" w:sz="8" w:space="0" w:color="auto"/>
              <w:bottom w:val="single" w:sz="8" w:space="0" w:color="auto"/>
              <w:right w:val="single" w:sz="8" w:space="0" w:color="auto"/>
            </w:tcBorders>
            <w:vAlign w:val="center"/>
          </w:tcPr>
          <w:p w14:paraId="3D9E4AEE" w14:textId="77777777" w:rsidR="00D32F69" w:rsidRPr="00B37B5C" w:rsidRDefault="00D32F69" w:rsidP="00F25F52">
            <w:pPr>
              <w:widowControl w:val="0"/>
              <w:spacing w:after="0" w:line="240" w:lineRule="auto"/>
              <w:ind w:right="140"/>
              <w:jc w:val="center"/>
              <w:rPr>
                <w:rFonts w:ascii="Arial" w:hAnsi="Arial" w:cs="Arial"/>
                <w:b/>
                <w:bCs/>
                <w:sz w:val="24"/>
                <w:szCs w:val="24"/>
              </w:rPr>
            </w:pPr>
            <w:r w:rsidRPr="00B37B5C">
              <w:rPr>
                <w:rFonts w:ascii="Arial" w:hAnsi="Arial" w:cs="Arial"/>
                <w:b/>
                <w:bCs/>
                <w:sz w:val="24"/>
                <w:szCs w:val="24"/>
              </w:rPr>
              <w:t>3</w:t>
            </w:r>
          </w:p>
        </w:tc>
        <w:tc>
          <w:tcPr>
            <w:tcW w:w="3777" w:type="dxa"/>
            <w:tcBorders>
              <w:top w:val="single" w:sz="8" w:space="0" w:color="auto"/>
              <w:left w:val="single" w:sz="8" w:space="0" w:color="auto"/>
              <w:bottom w:val="single" w:sz="8" w:space="0" w:color="auto"/>
              <w:right w:val="single" w:sz="8" w:space="0" w:color="auto"/>
            </w:tcBorders>
            <w:tcMar>
              <w:top w:w="100" w:type="dxa"/>
              <w:left w:w="100" w:type="dxa"/>
              <w:bottom w:w="100" w:type="dxa"/>
              <w:right w:w="100" w:type="dxa"/>
            </w:tcMar>
            <w:hideMark/>
          </w:tcPr>
          <w:p w14:paraId="7CAD5477" w14:textId="77777777" w:rsidR="00D32F69" w:rsidRPr="00B37B5C" w:rsidRDefault="00D32F69" w:rsidP="00D32F69">
            <w:pPr>
              <w:widowControl w:val="0"/>
              <w:numPr>
                <w:ilvl w:val="0"/>
                <w:numId w:val="43"/>
              </w:numPr>
              <w:spacing w:after="0" w:line="240" w:lineRule="auto"/>
              <w:ind w:right="140"/>
              <w:rPr>
                <w:rFonts w:ascii="Arial" w:hAnsi="Arial" w:cs="Arial"/>
                <w:sz w:val="24"/>
                <w:szCs w:val="24"/>
              </w:rPr>
            </w:pPr>
            <w:r w:rsidRPr="00B37B5C">
              <w:rPr>
                <w:rFonts w:ascii="Arial" w:hAnsi="Arial" w:cs="Arial"/>
                <w:sz w:val="24"/>
                <w:szCs w:val="24"/>
              </w:rPr>
              <w:t>The System does not produce the expected outcomes stated in SOW</w:t>
            </w:r>
          </w:p>
        </w:tc>
        <w:tc>
          <w:tcPr>
            <w:tcW w:w="1440" w:type="dxa"/>
            <w:tcBorders>
              <w:top w:val="single" w:sz="8" w:space="0" w:color="auto"/>
              <w:left w:val="single" w:sz="8" w:space="0" w:color="auto"/>
              <w:bottom w:val="single" w:sz="8" w:space="0" w:color="auto"/>
              <w:right w:val="single" w:sz="8" w:space="0" w:color="auto"/>
            </w:tcBorders>
            <w:tcMar>
              <w:top w:w="100" w:type="dxa"/>
              <w:left w:w="100" w:type="dxa"/>
              <w:bottom w:w="100" w:type="dxa"/>
              <w:right w:w="100" w:type="dxa"/>
            </w:tcMar>
            <w:vAlign w:val="center"/>
            <w:hideMark/>
          </w:tcPr>
          <w:p w14:paraId="208E486D" w14:textId="77777777" w:rsidR="00D32F69" w:rsidRPr="00B37B5C" w:rsidRDefault="00D32F69" w:rsidP="00F25F52">
            <w:pPr>
              <w:widowControl w:val="0"/>
              <w:spacing w:after="0" w:line="242" w:lineRule="auto"/>
              <w:ind w:right="275"/>
              <w:jc w:val="center"/>
              <w:rPr>
                <w:rFonts w:ascii="Arial" w:hAnsi="Arial" w:cs="Arial"/>
                <w:sz w:val="24"/>
                <w:szCs w:val="24"/>
              </w:rPr>
            </w:pPr>
            <w:r w:rsidRPr="00B37B5C">
              <w:rPr>
                <w:rFonts w:ascii="Arial" w:hAnsi="Arial" w:cs="Arial"/>
                <w:sz w:val="24"/>
                <w:szCs w:val="24"/>
              </w:rPr>
              <w:t>8 hours</w:t>
            </w:r>
          </w:p>
        </w:tc>
        <w:tc>
          <w:tcPr>
            <w:tcW w:w="2160" w:type="dxa"/>
            <w:tcBorders>
              <w:top w:val="single" w:sz="8" w:space="0" w:color="auto"/>
              <w:left w:val="single" w:sz="8" w:space="0" w:color="auto"/>
              <w:bottom w:val="single" w:sz="8" w:space="0" w:color="auto"/>
              <w:right w:val="single" w:sz="8" w:space="0" w:color="auto"/>
            </w:tcBorders>
            <w:tcMar>
              <w:top w:w="100" w:type="dxa"/>
              <w:left w:w="100" w:type="dxa"/>
              <w:bottom w:w="100" w:type="dxa"/>
              <w:right w:w="100" w:type="dxa"/>
            </w:tcMar>
            <w:vAlign w:val="center"/>
            <w:hideMark/>
          </w:tcPr>
          <w:p w14:paraId="0D7D465B" w14:textId="77777777" w:rsidR="00D32F69" w:rsidRPr="00B37B5C" w:rsidRDefault="00D32F69" w:rsidP="00F25F52">
            <w:pPr>
              <w:widowControl w:val="0"/>
              <w:spacing w:after="0" w:line="242" w:lineRule="auto"/>
              <w:ind w:right="275"/>
              <w:jc w:val="center"/>
              <w:rPr>
                <w:rFonts w:ascii="Arial" w:hAnsi="Arial" w:cs="Arial"/>
                <w:sz w:val="24"/>
                <w:szCs w:val="24"/>
              </w:rPr>
            </w:pPr>
            <w:r w:rsidRPr="00B37B5C">
              <w:rPr>
                <w:rFonts w:ascii="Arial" w:hAnsi="Arial" w:cs="Arial"/>
                <w:sz w:val="24"/>
                <w:szCs w:val="24"/>
              </w:rPr>
              <w:t>5 business days</w:t>
            </w:r>
          </w:p>
        </w:tc>
        <w:tc>
          <w:tcPr>
            <w:tcW w:w="1552" w:type="dxa"/>
            <w:tcBorders>
              <w:top w:val="single" w:sz="8" w:space="0" w:color="auto"/>
              <w:left w:val="single" w:sz="8" w:space="0" w:color="auto"/>
              <w:bottom w:val="single" w:sz="8" w:space="0" w:color="auto"/>
              <w:right w:val="single" w:sz="8" w:space="0" w:color="auto"/>
            </w:tcBorders>
            <w:tcMar>
              <w:top w:w="100" w:type="dxa"/>
              <w:left w:w="100" w:type="dxa"/>
              <w:bottom w:w="100" w:type="dxa"/>
              <w:right w:w="100" w:type="dxa"/>
            </w:tcMar>
            <w:vAlign w:val="center"/>
            <w:hideMark/>
          </w:tcPr>
          <w:p w14:paraId="1A00D2D9" w14:textId="77777777" w:rsidR="00D32F69" w:rsidRPr="00B37B5C" w:rsidRDefault="00D32F69" w:rsidP="00F25F52">
            <w:pPr>
              <w:widowControl w:val="0"/>
              <w:spacing w:after="0" w:line="240" w:lineRule="auto"/>
              <w:jc w:val="center"/>
              <w:rPr>
                <w:rFonts w:ascii="Arial" w:hAnsi="Arial" w:cs="Arial"/>
                <w:sz w:val="24"/>
                <w:szCs w:val="24"/>
              </w:rPr>
            </w:pPr>
            <w:r w:rsidRPr="00B37B5C">
              <w:rPr>
                <w:rFonts w:ascii="Arial" w:hAnsi="Arial" w:cs="Arial"/>
                <w:sz w:val="24"/>
                <w:szCs w:val="24"/>
              </w:rPr>
              <w:t>2 business</w:t>
            </w:r>
          </w:p>
          <w:p w14:paraId="2CA594BE" w14:textId="77777777" w:rsidR="00D32F69" w:rsidRPr="00B37B5C" w:rsidRDefault="00D32F69" w:rsidP="00F25F52">
            <w:pPr>
              <w:widowControl w:val="0"/>
              <w:spacing w:before="10" w:after="0" w:line="240" w:lineRule="auto"/>
              <w:ind w:left="141"/>
              <w:jc w:val="center"/>
              <w:rPr>
                <w:rFonts w:ascii="Arial" w:hAnsi="Arial" w:cs="Arial"/>
                <w:sz w:val="24"/>
                <w:szCs w:val="24"/>
              </w:rPr>
            </w:pPr>
            <w:r w:rsidRPr="00B37B5C">
              <w:rPr>
                <w:rFonts w:ascii="Arial" w:hAnsi="Arial" w:cs="Arial"/>
                <w:sz w:val="24"/>
                <w:szCs w:val="24"/>
              </w:rPr>
              <w:t>days</w:t>
            </w:r>
          </w:p>
        </w:tc>
      </w:tr>
    </w:tbl>
    <w:p w14:paraId="5096F101" w14:textId="77777777" w:rsidR="00D32F69" w:rsidRDefault="00D32F69" w:rsidP="00D32F69">
      <w:pPr>
        <w:pStyle w:val="ListParagraph"/>
        <w:ind w:left="1080"/>
        <w:jc w:val="both"/>
        <w:rPr>
          <w:rFonts w:ascii="Arial" w:eastAsia="Calibri" w:hAnsi="Arial" w:cs="Arial"/>
          <w:bCs/>
          <w:sz w:val="24"/>
          <w:szCs w:val="24"/>
          <w:lang w:val="en-SG" w:eastAsia="en-US"/>
        </w:rPr>
      </w:pPr>
    </w:p>
    <w:p w14:paraId="49A89106" w14:textId="77777777" w:rsidR="00D32F69" w:rsidRDefault="00D32F69" w:rsidP="00B37B5C">
      <w:pPr>
        <w:pStyle w:val="ListParagraph"/>
        <w:jc w:val="both"/>
        <w:rPr>
          <w:rFonts w:ascii="Arial" w:eastAsia="Calibri" w:hAnsi="Arial" w:cs="Arial"/>
          <w:bCs/>
          <w:sz w:val="24"/>
          <w:szCs w:val="24"/>
          <w:lang w:val="en-SG" w:eastAsia="en-US"/>
        </w:rPr>
      </w:pPr>
      <w:r w:rsidRPr="00E55B1C">
        <w:rPr>
          <w:rFonts w:ascii="Arial" w:eastAsia="Calibri" w:hAnsi="Arial" w:cs="Arial"/>
          <w:bCs/>
          <w:sz w:val="24"/>
          <w:szCs w:val="24"/>
          <w:lang w:val="en-SG" w:eastAsia="en-US"/>
        </w:rPr>
        <w:t>If it is not possible to fulfil the requirement due to factor(s) beyond the service provider’s control, then periodic updates will be communicated with the following frequency</w:t>
      </w:r>
      <w:r>
        <w:rPr>
          <w:rFonts w:ascii="Arial" w:eastAsia="Calibri" w:hAnsi="Arial" w:cs="Arial"/>
          <w:bCs/>
          <w:sz w:val="24"/>
          <w:szCs w:val="24"/>
          <w:lang w:val="en-SG" w:eastAsia="en-US"/>
        </w:rPr>
        <w:t>:</w:t>
      </w:r>
    </w:p>
    <w:p w14:paraId="62D06EF7" w14:textId="77777777" w:rsidR="00D32F69" w:rsidRDefault="00D32F69" w:rsidP="00D32F69">
      <w:pPr>
        <w:pStyle w:val="ListParagraph"/>
        <w:ind w:left="1080"/>
        <w:jc w:val="both"/>
        <w:rPr>
          <w:rFonts w:ascii="Arial" w:eastAsia="Calibri" w:hAnsi="Arial" w:cs="Arial"/>
          <w:bCs/>
          <w:sz w:val="24"/>
          <w:szCs w:val="24"/>
          <w:lang w:val="en-SG" w:eastAsia="en-US"/>
        </w:rPr>
      </w:pPr>
    </w:p>
    <w:p w14:paraId="713DE720" w14:textId="77777777" w:rsidR="00D32F69" w:rsidRPr="00E55B1C" w:rsidRDefault="00D32F69" w:rsidP="00D32F69">
      <w:pPr>
        <w:pStyle w:val="ListParagraph"/>
        <w:numPr>
          <w:ilvl w:val="1"/>
          <w:numId w:val="44"/>
        </w:numPr>
        <w:jc w:val="both"/>
        <w:rPr>
          <w:rFonts w:ascii="Arial" w:eastAsia="Calibri" w:hAnsi="Arial" w:cs="Arial"/>
          <w:b/>
          <w:sz w:val="24"/>
          <w:szCs w:val="24"/>
          <w:lang w:val="en-SG" w:eastAsia="en-US"/>
        </w:rPr>
      </w:pPr>
      <w:r w:rsidRPr="00E55B1C">
        <w:rPr>
          <w:rFonts w:ascii="Arial" w:eastAsia="Calibri" w:hAnsi="Arial" w:cs="Arial"/>
          <w:b/>
          <w:sz w:val="24"/>
          <w:szCs w:val="24"/>
          <w:lang w:val="en-SG" w:eastAsia="en-US"/>
        </w:rPr>
        <w:t>P1: Every 6 hours</w:t>
      </w:r>
    </w:p>
    <w:p w14:paraId="6ED897F4" w14:textId="77777777" w:rsidR="00D32F69" w:rsidRPr="00E55B1C" w:rsidRDefault="00D32F69" w:rsidP="00D32F69">
      <w:pPr>
        <w:pStyle w:val="ListParagraph"/>
        <w:numPr>
          <w:ilvl w:val="1"/>
          <w:numId w:val="44"/>
        </w:numPr>
        <w:jc w:val="both"/>
        <w:rPr>
          <w:rFonts w:ascii="Arial" w:eastAsia="Calibri" w:hAnsi="Arial" w:cs="Arial"/>
          <w:b/>
          <w:sz w:val="24"/>
          <w:szCs w:val="24"/>
          <w:lang w:val="en-SG" w:eastAsia="en-US"/>
        </w:rPr>
      </w:pPr>
      <w:r w:rsidRPr="00E55B1C">
        <w:rPr>
          <w:rFonts w:ascii="Arial" w:eastAsia="Calibri" w:hAnsi="Arial" w:cs="Arial"/>
          <w:b/>
          <w:sz w:val="24"/>
          <w:szCs w:val="24"/>
          <w:lang w:val="en-SG" w:eastAsia="en-US"/>
        </w:rPr>
        <w:t>P2: Every 12 hours</w:t>
      </w:r>
    </w:p>
    <w:p w14:paraId="064A6A0C" w14:textId="77777777" w:rsidR="00D32F69" w:rsidRPr="00E55B1C" w:rsidRDefault="00D32F69" w:rsidP="00D32F69">
      <w:pPr>
        <w:pStyle w:val="ListParagraph"/>
        <w:numPr>
          <w:ilvl w:val="1"/>
          <w:numId w:val="44"/>
        </w:numPr>
        <w:jc w:val="both"/>
        <w:rPr>
          <w:rFonts w:ascii="Arial" w:eastAsia="Calibri" w:hAnsi="Arial" w:cs="Arial"/>
          <w:b/>
          <w:sz w:val="24"/>
          <w:szCs w:val="24"/>
          <w:lang w:val="en-SG" w:eastAsia="en-US"/>
        </w:rPr>
      </w:pPr>
      <w:r w:rsidRPr="00E55B1C">
        <w:rPr>
          <w:rFonts w:ascii="Arial" w:eastAsia="Calibri" w:hAnsi="Arial" w:cs="Arial"/>
          <w:b/>
          <w:sz w:val="24"/>
          <w:szCs w:val="24"/>
          <w:lang w:val="en-SG" w:eastAsia="en-US"/>
        </w:rPr>
        <w:t>P3: Every 3 business days</w:t>
      </w:r>
    </w:p>
    <w:p w14:paraId="6FD31251" w14:textId="77777777" w:rsidR="00D32F69" w:rsidRPr="00B37B5C" w:rsidRDefault="00D32F69" w:rsidP="004C3B46">
      <w:pPr>
        <w:spacing w:after="0"/>
        <w:ind w:left="720" w:hanging="720"/>
        <w:rPr>
          <w:rFonts w:ascii="Arial" w:hAnsi="Arial" w:cs="Arial"/>
          <w:sz w:val="24"/>
          <w:szCs w:val="24"/>
        </w:rPr>
      </w:pPr>
      <w:r w:rsidRPr="00B37B5C">
        <w:rPr>
          <w:rFonts w:ascii="Arial" w:hAnsi="Arial" w:cs="Arial"/>
          <w:sz w:val="24"/>
          <w:szCs w:val="24"/>
        </w:rPr>
        <w:t>4.2</w:t>
      </w:r>
      <w:r w:rsidRPr="00B37B5C">
        <w:rPr>
          <w:rFonts w:ascii="Arial" w:hAnsi="Arial" w:cs="Arial"/>
          <w:sz w:val="24"/>
          <w:szCs w:val="24"/>
        </w:rPr>
        <w:tab/>
        <w:t>The new IPI Portal shall maintain an uptime of at least 9</w:t>
      </w:r>
      <w:r w:rsidR="00C42CC0" w:rsidRPr="00B37B5C">
        <w:rPr>
          <w:rFonts w:ascii="Arial" w:hAnsi="Arial" w:cs="Arial"/>
          <w:sz w:val="24"/>
          <w:szCs w:val="24"/>
        </w:rPr>
        <w:t>8</w:t>
      </w:r>
      <w:r w:rsidRPr="00B37B5C">
        <w:rPr>
          <w:rFonts w:ascii="Arial" w:hAnsi="Arial" w:cs="Arial"/>
          <w:sz w:val="24"/>
          <w:szCs w:val="24"/>
        </w:rPr>
        <w:t>% during any given calendar month, with any planned maintenance communicated to IPI at least 3 working days in advance.</w:t>
      </w:r>
    </w:p>
    <w:p w14:paraId="0F72A3F7" w14:textId="77777777" w:rsidR="00D32F69" w:rsidRDefault="00D32F69" w:rsidP="004C3B46">
      <w:pPr>
        <w:pStyle w:val="Heading1"/>
        <w:spacing w:before="0" w:after="0" w:line="240" w:lineRule="auto"/>
        <w:rPr>
          <w:rFonts w:ascii="Arial" w:hAnsi="Arial" w:cs="Arial"/>
          <w:color w:val="auto"/>
          <w:sz w:val="36"/>
          <w:szCs w:val="36"/>
        </w:rPr>
      </w:pPr>
    </w:p>
    <w:p w14:paraId="3C08FBFE" w14:textId="77777777" w:rsidR="00E65068" w:rsidRPr="00B37B5C" w:rsidRDefault="000546DE" w:rsidP="004C3B46">
      <w:pPr>
        <w:pStyle w:val="Heading1"/>
        <w:spacing w:after="0"/>
        <w:rPr>
          <w:rFonts w:ascii="Arial" w:hAnsi="Arial" w:cs="Arial"/>
          <w:color w:val="auto"/>
          <w:sz w:val="32"/>
          <w:szCs w:val="32"/>
        </w:rPr>
      </w:pPr>
      <w:bookmarkStart w:id="24" w:name="_Toc199315677"/>
      <w:r w:rsidRPr="00B37B5C">
        <w:rPr>
          <w:rFonts w:ascii="Arial" w:hAnsi="Arial" w:cs="Arial"/>
          <w:color w:val="auto"/>
          <w:sz w:val="32"/>
          <w:szCs w:val="32"/>
        </w:rPr>
        <w:t>5</w:t>
      </w:r>
      <w:r w:rsidR="003B1D7E" w:rsidRPr="00B37B5C">
        <w:rPr>
          <w:rFonts w:ascii="Arial" w:eastAsia="Calibri" w:hAnsi="Arial" w:cs="Arial"/>
          <w:color w:val="auto"/>
          <w:sz w:val="32"/>
          <w:szCs w:val="32"/>
          <w:lang w:val="en-SG" w:eastAsia="en-US"/>
        </w:rPr>
        <w:tab/>
      </w:r>
      <w:r w:rsidR="003B1D7E" w:rsidRPr="00B37B5C">
        <w:rPr>
          <w:rFonts w:ascii="Arial" w:hAnsi="Arial" w:cs="Arial"/>
          <w:color w:val="auto"/>
          <w:sz w:val="32"/>
          <w:szCs w:val="32"/>
        </w:rPr>
        <w:t>Duration of Contract</w:t>
      </w:r>
      <w:bookmarkEnd w:id="24"/>
      <w:r w:rsidR="00E65068" w:rsidRPr="00B37B5C">
        <w:rPr>
          <w:rFonts w:ascii="Arial" w:hAnsi="Arial" w:cs="Arial"/>
          <w:color w:val="auto"/>
          <w:sz w:val="32"/>
          <w:szCs w:val="32"/>
        </w:rPr>
        <w:t xml:space="preserve"> </w:t>
      </w:r>
    </w:p>
    <w:p w14:paraId="3FB82121" w14:textId="77777777" w:rsidR="00871383" w:rsidRDefault="00871383" w:rsidP="00871383">
      <w:pPr>
        <w:spacing w:after="0"/>
        <w:jc w:val="both"/>
        <w:rPr>
          <w:rFonts w:ascii="Arial" w:hAnsi="Arial" w:cs="Arial"/>
          <w:sz w:val="24"/>
          <w:szCs w:val="24"/>
        </w:rPr>
      </w:pPr>
    </w:p>
    <w:p w14:paraId="15DBD15F" w14:textId="77777777" w:rsidR="009D32FD" w:rsidRDefault="00790F27" w:rsidP="00790F27">
      <w:pPr>
        <w:spacing w:after="100" w:afterAutospacing="1"/>
        <w:ind w:left="720" w:hanging="720"/>
        <w:jc w:val="both"/>
        <w:rPr>
          <w:rFonts w:ascii="Arial" w:hAnsi="Arial" w:cs="Arial"/>
          <w:sz w:val="24"/>
          <w:szCs w:val="24"/>
          <w:lang w:val="en-SG"/>
        </w:rPr>
      </w:pPr>
      <w:r>
        <w:rPr>
          <w:rFonts w:ascii="Arial" w:hAnsi="Arial" w:cs="Arial"/>
          <w:sz w:val="24"/>
          <w:szCs w:val="24"/>
        </w:rPr>
        <w:t>5.1</w:t>
      </w:r>
      <w:r>
        <w:rPr>
          <w:rFonts w:ascii="Arial" w:hAnsi="Arial" w:cs="Arial"/>
          <w:sz w:val="24"/>
          <w:szCs w:val="24"/>
        </w:rPr>
        <w:tab/>
      </w:r>
      <w:r w:rsidR="007446CF" w:rsidRPr="00B37B5C">
        <w:rPr>
          <w:rFonts w:ascii="Arial" w:hAnsi="Arial" w:cs="Arial"/>
          <w:sz w:val="24"/>
          <w:szCs w:val="24"/>
        </w:rPr>
        <w:t xml:space="preserve">The duration of contract will </w:t>
      </w:r>
      <w:r w:rsidR="00576957" w:rsidRPr="00B37B5C">
        <w:rPr>
          <w:rFonts w:ascii="Arial" w:hAnsi="Arial" w:cs="Arial"/>
          <w:sz w:val="24"/>
          <w:szCs w:val="24"/>
        </w:rPr>
        <w:t xml:space="preserve">tentatively </w:t>
      </w:r>
      <w:r w:rsidR="009D32FD" w:rsidRPr="00B37B5C">
        <w:rPr>
          <w:rFonts w:ascii="Arial" w:hAnsi="Arial" w:cs="Arial"/>
          <w:sz w:val="24"/>
          <w:szCs w:val="24"/>
          <w:lang w:val="en-SG"/>
        </w:rPr>
        <w:t xml:space="preserve">be for a firm </w:t>
      </w:r>
      <w:r w:rsidR="00D936F9">
        <w:rPr>
          <w:rFonts w:ascii="Arial" w:hAnsi="Arial" w:cs="Arial"/>
          <w:sz w:val="24"/>
          <w:szCs w:val="24"/>
          <w:lang w:val="en-SG"/>
        </w:rPr>
        <w:t xml:space="preserve">period of up to </w:t>
      </w:r>
      <w:r w:rsidR="009D32FD" w:rsidRPr="00B37B5C">
        <w:rPr>
          <w:rFonts w:ascii="Arial" w:hAnsi="Arial" w:cs="Arial"/>
          <w:sz w:val="24"/>
          <w:szCs w:val="24"/>
          <w:lang w:val="en-SG"/>
        </w:rPr>
        <w:t>1 year from 1 August 2025 to 31 July 2026. Subsequently, there will be an option</w:t>
      </w:r>
      <w:r w:rsidR="00A91ED8">
        <w:rPr>
          <w:rFonts w:ascii="Arial" w:hAnsi="Arial" w:cs="Arial"/>
          <w:sz w:val="24"/>
          <w:szCs w:val="24"/>
          <w:lang w:val="en-SG"/>
        </w:rPr>
        <w:t xml:space="preserve"> to</w:t>
      </w:r>
      <w:r w:rsidR="009D32FD" w:rsidRPr="00B37B5C">
        <w:rPr>
          <w:rFonts w:ascii="Arial" w:hAnsi="Arial" w:cs="Arial"/>
          <w:sz w:val="24"/>
          <w:szCs w:val="24"/>
          <w:lang w:val="en-SG"/>
        </w:rPr>
        <w:t xml:space="preserve"> renew services on a yearly basis for </w:t>
      </w:r>
      <w:r>
        <w:rPr>
          <w:rFonts w:ascii="Arial" w:hAnsi="Arial" w:cs="Arial"/>
          <w:sz w:val="24"/>
          <w:szCs w:val="24"/>
          <w:lang w:val="en-SG"/>
        </w:rPr>
        <w:t xml:space="preserve">up to </w:t>
      </w:r>
      <w:r w:rsidR="009D32FD" w:rsidRPr="00B37B5C">
        <w:rPr>
          <w:rFonts w:ascii="Arial" w:hAnsi="Arial" w:cs="Arial"/>
          <w:sz w:val="24"/>
          <w:szCs w:val="24"/>
          <w:lang w:val="en-SG"/>
        </w:rPr>
        <w:t>3 years</w:t>
      </w:r>
      <w:r w:rsidR="00A91ED8">
        <w:rPr>
          <w:rFonts w:ascii="Arial" w:hAnsi="Arial" w:cs="Arial"/>
          <w:sz w:val="24"/>
          <w:szCs w:val="24"/>
          <w:lang w:val="en-SG"/>
        </w:rPr>
        <w:t>, tentatively</w:t>
      </w:r>
      <w:r w:rsidR="009D32FD" w:rsidRPr="00B37B5C">
        <w:rPr>
          <w:rFonts w:ascii="Arial" w:hAnsi="Arial" w:cs="Arial"/>
          <w:sz w:val="24"/>
          <w:szCs w:val="24"/>
          <w:lang w:val="en-SG"/>
        </w:rPr>
        <w:t xml:space="preserve"> from 1 August 2026 to 31 July 2029.</w:t>
      </w:r>
    </w:p>
    <w:p w14:paraId="2CFBEFF2" w14:textId="77777777" w:rsidR="00790F27" w:rsidRPr="00B37B5C" w:rsidRDefault="00790F27" w:rsidP="00B37B5C">
      <w:pPr>
        <w:spacing w:after="0"/>
        <w:ind w:left="720" w:hanging="720"/>
        <w:jc w:val="both"/>
        <w:rPr>
          <w:rFonts w:ascii="Arial" w:hAnsi="Arial" w:cs="Arial"/>
          <w:sz w:val="24"/>
          <w:szCs w:val="24"/>
          <w:lang w:val="en-SG"/>
        </w:rPr>
      </w:pPr>
    </w:p>
    <w:p w14:paraId="5830E6DD" w14:textId="77777777" w:rsidR="00E65068" w:rsidRDefault="000546DE" w:rsidP="003111C7">
      <w:pPr>
        <w:pStyle w:val="Heading1"/>
        <w:rPr>
          <w:rFonts w:ascii="Arial" w:hAnsi="Arial" w:cs="Arial"/>
          <w:color w:val="auto"/>
          <w:sz w:val="32"/>
          <w:szCs w:val="32"/>
        </w:rPr>
      </w:pPr>
      <w:bookmarkStart w:id="25" w:name="_Toc199315678"/>
      <w:r w:rsidRPr="00B37B5C">
        <w:rPr>
          <w:rFonts w:ascii="Arial" w:hAnsi="Arial" w:cs="Arial"/>
          <w:color w:val="auto"/>
          <w:sz w:val="32"/>
          <w:szCs w:val="32"/>
        </w:rPr>
        <w:t>6</w:t>
      </w:r>
      <w:r w:rsidR="003B1D7E" w:rsidRPr="00B37B5C">
        <w:rPr>
          <w:rFonts w:ascii="Arial" w:hAnsi="Arial" w:cs="Arial"/>
          <w:color w:val="auto"/>
          <w:sz w:val="32"/>
          <w:szCs w:val="32"/>
        </w:rPr>
        <w:tab/>
        <w:t>Submission Requirements</w:t>
      </w:r>
      <w:bookmarkEnd w:id="25"/>
    </w:p>
    <w:p w14:paraId="67157EDB" w14:textId="77777777" w:rsidR="00CC0227" w:rsidRPr="00B37B5C" w:rsidRDefault="00CC0227" w:rsidP="00B37B5C">
      <w:pPr>
        <w:spacing w:after="0"/>
      </w:pPr>
    </w:p>
    <w:p w14:paraId="3EB077D8" w14:textId="77777777" w:rsidR="00E65068" w:rsidRPr="00A64BE0" w:rsidRDefault="000546DE" w:rsidP="00E65068">
      <w:pPr>
        <w:ind w:left="709" w:hanging="709"/>
        <w:jc w:val="both"/>
        <w:rPr>
          <w:rFonts w:ascii="Arial" w:hAnsi="Arial" w:cs="Arial"/>
          <w:sz w:val="24"/>
          <w:szCs w:val="24"/>
        </w:rPr>
      </w:pPr>
      <w:r>
        <w:rPr>
          <w:rFonts w:ascii="Arial" w:hAnsi="Arial" w:cs="Arial"/>
          <w:sz w:val="24"/>
          <w:szCs w:val="24"/>
        </w:rPr>
        <w:t>6</w:t>
      </w:r>
      <w:r w:rsidR="00E65068" w:rsidRPr="00512FE3">
        <w:rPr>
          <w:rFonts w:ascii="Arial" w:hAnsi="Arial" w:cs="Arial"/>
          <w:sz w:val="24"/>
          <w:szCs w:val="24"/>
        </w:rPr>
        <w:t>.1</w:t>
      </w:r>
      <w:r w:rsidR="00E65068" w:rsidRPr="00512FE3">
        <w:rPr>
          <w:rFonts w:ascii="Arial" w:hAnsi="Arial" w:cs="Arial"/>
          <w:sz w:val="24"/>
          <w:szCs w:val="24"/>
        </w:rPr>
        <w:tab/>
      </w:r>
      <w:r w:rsidR="00E65068" w:rsidRPr="00A64BE0">
        <w:rPr>
          <w:rFonts w:ascii="Arial" w:hAnsi="Arial" w:cs="Arial"/>
          <w:sz w:val="24"/>
          <w:szCs w:val="24"/>
        </w:rPr>
        <w:t xml:space="preserve">The submission of the proposal shall include the following: </w:t>
      </w:r>
    </w:p>
    <w:p w14:paraId="12F25C9C" w14:textId="77777777" w:rsidR="00123D10" w:rsidRPr="00B37B5C" w:rsidRDefault="00123D10" w:rsidP="00123D10">
      <w:pPr>
        <w:pStyle w:val="ListParagraph"/>
        <w:numPr>
          <w:ilvl w:val="0"/>
          <w:numId w:val="1"/>
        </w:numPr>
        <w:spacing w:after="0"/>
        <w:ind w:left="1134"/>
        <w:jc w:val="both"/>
        <w:rPr>
          <w:rFonts w:ascii="Arial" w:hAnsi="Arial" w:cs="Arial"/>
          <w:color w:val="000000" w:themeColor="text1"/>
          <w:sz w:val="24"/>
          <w:szCs w:val="24"/>
        </w:rPr>
      </w:pPr>
      <w:r w:rsidRPr="00A64BE0">
        <w:rPr>
          <w:rFonts w:ascii="Arial" w:hAnsi="Arial" w:cs="Arial"/>
          <w:color w:val="000000" w:themeColor="text1"/>
          <w:sz w:val="24"/>
          <w:szCs w:val="24"/>
        </w:rPr>
        <w:t>Project Timeline with Milestones: Gantt chart or similar format with deliverables, UAT, go-live date.</w:t>
      </w:r>
      <w:r w:rsidR="00D97C60" w:rsidRPr="00D97C60">
        <w:rPr>
          <w:rFonts w:ascii="Arial" w:hAnsi="Arial" w:cs="Arial"/>
          <w:color w:val="000000" w:themeColor="text1"/>
          <w:sz w:val="24"/>
          <w:szCs w:val="24"/>
        </w:rPr>
        <w:t xml:space="preserve"> </w:t>
      </w:r>
      <w:r w:rsidR="00D97C60">
        <w:rPr>
          <w:rFonts w:ascii="Arial" w:hAnsi="Arial" w:cs="Arial"/>
          <w:color w:val="000000" w:themeColor="text1"/>
          <w:sz w:val="24"/>
          <w:szCs w:val="24"/>
        </w:rPr>
        <w:t>(</w:t>
      </w:r>
      <w:r w:rsidR="00D97C60" w:rsidRPr="00A64BE0">
        <w:rPr>
          <w:rFonts w:ascii="Arial" w:hAnsi="Arial" w:cs="Arial"/>
          <w:b/>
          <w:i/>
          <w:iCs/>
          <w:sz w:val="24"/>
          <w:szCs w:val="24"/>
        </w:rPr>
        <w:t>Mandatory Submission</w:t>
      </w:r>
      <w:r w:rsidR="00D97C60">
        <w:rPr>
          <w:rFonts w:ascii="Arial" w:hAnsi="Arial" w:cs="Arial"/>
          <w:b/>
          <w:i/>
          <w:iCs/>
          <w:sz w:val="24"/>
          <w:szCs w:val="24"/>
        </w:rPr>
        <w:t>)</w:t>
      </w:r>
    </w:p>
    <w:p w14:paraId="76D7768E" w14:textId="77777777" w:rsidR="002B231D" w:rsidRPr="00B37B5C" w:rsidRDefault="00194EE1" w:rsidP="00194EE1">
      <w:pPr>
        <w:pStyle w:val="ListParagraph"/>
        <w:numPr>
          <w:ilvl w:val="0"/>
          <w:numId w:val="1"/>
        </w:numPr>
        <w:spacing w:after="0"/>
        <w:ind w:left="1134"/>
        <w:jc w:val="both"/>
        <w:rPr>
          <w:rFonts w:ascii="Arial" w:hAnsi="Arial" w:cs="Arial"/>
          <w:color w:val="000000" w:themeColor="text1"/>
          <w:sz w:val="24"/>
          <w:szCs w:val="24"/>
        </w:rPr>
      </w:pPr>
      <w:r w:rsidRPr="00A64BE0">
        <w:rPr>
          <w:rFonts w:ascii="Arial" w:hAnsi="Arial" w:cs="Arial"/>
          <w:color w:val="000000" w:themeColor="text1"/>
          <w:sz w:val="24"/>
          <w:szCs w:val="24"/>
        </w:rPr>
        <w:t>Detailed Cost Breakdown (Mandatory &amp; Optional): Line-item pricing for each deliverable, optional features, support, licenses, etc</w:t>
      </w:r>
      <w:r>
        <w:rPr>
          <w:rFonts w:ascii="Arial" w:hAnsi="Arial" w:cs="Arial"/>
          <w:color w:val="000000" w:themeColor="text1"/>
          <w:sz w:val="24"/>
          <w:szCs w:val="24"/>
        </w:rPr>
        <w:t>.</w:t>
      </w:r>
      <w:r w:rsidRPr="00A64BE0">
        <w:rPr>
          <w:rFonts w:ascii="Arial" w:hAnsi="Arial" w:cs="Arial"/>
          <w:color w:val="000000" w:themeColor="text1"/>
          <w:sz w:val="24"/>
          <w:szCs w:val="24"/>
        </w:rPr>
        <w:t xml:space="preserve"> </w:t>
      </w:r>
      <w:r>
        <w:rPr>
          <w:rFonts w:ascii="Arial" w:hAnsi="Arial" w:cs="Arial"/>
          <w:color w:val="000000" w:themeColor="text1"/>
          <w:sz w:val="24"/>
          <w:szCs w:val="24"/>
        </w:rPr>
        <w:t>(</w:t>
      </w:r>
      <w:r w:rsidRPr="00A64BE0">
        <w:rPr>
          <w:rFonts w:ascii="Arial" w:hAnsi="Arial" w:cs="Arial"/>
          <w:b/>
          <w:i/>
          <w:iCs/>
          <w:sz w:val="24"/>
          <w:szCs w:val="24"/>
        </w:rPr>
        <w:t>Mandatory Submission</w:t>
      </w:r>
      <w:r>
        <w:rPr>
          <w:rFonts w:ascii="Arial" w:hAnsi="Arial" w:cs="Arial"/>
          <w:b/>
          <w:i/>
          <w:iCs/>
          <w:sz w:val="24"/>
          <w:szCs w:val="24"/>
        </w:rPr>
        <w:t>)</w:t>
      </w:r>
    </w:p>
    <w:p w14:paraId="42EC1408" w14:textId="77777777" w:rsidR="00194EE1" w:rsidRPr="00B37B5C" w:rsidRDefault="00194EE1" w:rsidP="00194EE1">
      <w:pPr>
        <w:pStyle w:val="ListParagraph"/>
        <w:numPr>
          <w:ilvl w:val="0"/>
          <w:numId w:val="1"/>
        </w:numPr>
        <w:spacing w:after="0"/>
        <w:ind w:left="1134"/>
        <w:jc w:val="both"/>
        <w:rPr>
          <w:rFonts w:ascii="Arial" w:hAnsi="Arial" w:cs="Arial"/>
          <w:color w:val="000000" w:themeColor="text1"/>
          <w:sz w:val="24"/>
          <w:szCs w:val="24"/>
        </w:rPr>
      </w:pPr>
      <w:r w:rsidRPr="00194EE1">
        <w:rPr>
          <w:rFonts w:ascii="Arial" w:hAnsi="Arial" w:cs="Arial"/>
          <w:color w:val="000000" w:themeColor="text1"/>
          <w:sz w:val="24"/>
          <w:szCs w:val="24"/>
        </w:rPr>
        <w:t xml:space="preserve">UI/UX Design Samples or Mock-ups:  </w:t>
      </w:r>
      <w:r w:rsidR="001A56F1">
        <w:rPr>
          <w:rFonts w:ascii="Arial" w:hAnsi="Arial" w:cs="Arial"/>
          <w:color w:val="000000" w:themeColor="text1"/>
          <w:sz w:val="24"/>
          <w:szCs w:val="24"/>
        </w:rPr>
        <w:t xml:space="preserve">To </w:t>
      </w:r>
      <w:r w:rsidRPr="00194EE1">
        <w:rPr>
          <w:rFonts w:ascii="Arial" w:hAnsi="Arial" w:cs="Arial"/>
          <w:color w:val="000000" w:themeColor="text1"/>
          <w:sz w:val="24"/>
          <w:szCs w:val="24"/>
        </w:rPr>
        <w:t>show the look and feel of past or proposed designs. (</w:t>
      </w:r>
      <w:r w:rsidRPr="00194EE1">
        <w:rPr>
          <w:rFonts w:ascii="Arial" w:hAnsi="Arial" w:cs="Arial"/>
          <w:b/>
          <w:i/>
          <w:iCs/>
          <w:sz w:val="24"/>
          <w:szCs w:val="24"/>
        </w:rPr>
        <w:t>Mandatory Submission)</w:t>
      </w:r>
    </w:p>
    <w:p w14:paraId="75C946DA" w14:textId="77777777" w:rsidR="00194EE1" w:rsidRPr="00B37B5C" w:rsidRDefault="00194EE1" w:rsidP="005D59BD">
      <w:pPr>
        <w:pStyle w:val="ListParagraph"/>
        <w:numPr>
          <w:ilvl w:val="0"/>
          <w:numId w:val="1"/>
        </w:numPr>
        <w:spacing w:after="0"/>
        <w:ind w:left="1134"/>
        <w:jc w:val="both"/>
        <w:rPr>
          <w:rFonts w:ascii="Arial" w:hAnsi="Arial" w:cs="Arial"/>
          <w:color w:val="000000" w:themeColor="text1"/>
          <w:sz w:val="24"/>
          <w:szCs w:val="24"/>
        </w:rPr>
      </w:pPr>
      <w:r w:rsidRPr="009C7124">
        <w:rPr>
          <w:rFonts w:ascii="Arial" w:hAnsi="Arial" w:cs="Arial"/>
          <w:color w:val="000000" w:themeColor="text1"/>
          <w:sz w:val="24"/>
          <w:szCs w:val="24"/>
        </w:rPr>
        <w:t>Financial Statements for last 2 years (preferably audited statements).</w:t>
      </w:r>
    </w:p>
    <w:p w14:paraId="45B01221" w14:textId="77777777" w:rsidR="00156188" w:rsidRPr="00156188" w:rsidRDefault="00156188" w:rsidP="00156188">
      <w:pPr>
        <w:pStyle w:val="ListParagraph"/>
        <w:numPr>
          <w:ilvl w:val="0"/>
          <w:numId w:val="1"/>
        </w:numPr>
        <w:spacing w:after="0"/>
        <w:ind w:left="1134"/>
        <w:jc w:val="both"/>
        <w:rPr>
          <w:rFonts w:ascii="Arial" w:hAnsi="Arial" w:cs="Arial"/>
          <w:color w:val="000000" w:themeColor="text1"/>
          <w:sz w:val="24"/>
          <w:szCs w:val="24"/>
        </w:rPr>
      </w:pPr>
      <w:r w:rsidRPr="00A64BE0">
        <w:rPr>
          <w:rFonts w:ascii="Arial" w:hAnsi="Arial" w:cs="Arial"/>
          <w:color w:val="000000" w:themeColor="text1"/>
          <w:sz w:val="24"/>
          <w:szCs w:val="24"/>
        </w:rPr>
        <w:t>Project Delivery Methodology Document: Documentation explaining whether they use Agile, Scrum, Waterfall, or a hybrid approach, including planning, training and testing.</w:t>
      </w:r>
    </w:p>
    <w:p w14:paraId="0EB45C6D" w14:textId="77777777" w:rsidR="00194EE1" w:rsidRPr="00194EE1" w:rsidRDefault="002F5CE6" w:rsidP="00194EE1">
      <w:pPr>
        <w:pStyle w:val="ListParagraph"/>
        <w:numPr>
          <w:ilvl w:val="0"/>
          <w:numId w:val="1"/>
        </w:numPr>
        <w:spacing w:after="0"/>
        <w:ind w:left="1134"/>
        <w:jc w:val="both"/>
      </w:pPr>
      <w:r w:rsidRPr="00A64BE0">
        <w:rPr>
          <w:rFonts w:ascii="Arial" w:hAnsi="Arial" w:cs="Arial"/>
          <w:color w:val="000000" w:themeColor="text1"/>
          <w:sz w:val="24"/>
          <w:szCs w:val="24"/>
        </w:rPr>
        <w:t>Proposed Technical Solution Document: Architecture, technologies, CMS, APIs, deployment strategy.</w:t>
      </w:r>
    </w:p>
    <w:p w14:paraId="384A6C4F" w14:textId="77777777" w:rsidR="00E65068" w:rsidRPr="00A64BE0" w:rsidRDefault="00E65068" w:rsidP="004E5DBE">
      <w:pPr>
        <w:pStyle w:val="ListParagraph"/>
        <w:numPr>
          <w:ilvl w:val="0"/>
          <w:numId w:val="1"/>
        </w:numPr>
        <w:spacing w:after="0"/>
        <w:ind w:left="1134"/>
        <w:jc w:val="both"/>
        <w:rPr>
          <w:rFonts w:ascii="Arial" w:hAnsi="Arial" w:cs="Arial"/>
          <w:bCs/>
          <w:color w:val="000000" w:themeColor="text1"/>
          <w:sz w:val="24"/>
          <w:szCs w:val="24"/>
        </w:rPr>
      </w:pPr>
      <w:r w:rsidRPr="00A64BE0">
        <w:rPr>
          <w:rFonts w:ascii="Arial" w:hAnsi="Arial" w:cs="Arial"/>
          <w:bCs/>
          <w:color w:val="000000" w:themeColor="text1"/>
          <w:sz w:val="24"/>
          <w:szCs w:val="24"/>
        </w:rPr>
        <w:t xml:space="preserve">Company’s background and </w:t>
      </w:r>
      <w:r w:rsidR="008B0D2E" w:rsidRPr="00A64BE0">
        <w:rPr>
          <w:rFonts w:ascii="Arial" w:hAnsi="Arial" w:cs="Arial"/>
          <w:bCs/>
          <w:color w:val="000000" w:themeColor="text1"/>
          <w:sz w:val="24"/>
          <w:szCs w:val="24"/>
        </w:rPr>
        <w:t xml:space="preserve">relevant </w:t>
      </w:r>
      <w:r w:rsidRPr="00A64BE0">
        <w:rPr>
          <w:rFonts w:ascii="Arial" w:hAnsi="Arial" w:cs="Arial"/>
          <w:bCs/>
          <w:color w:val="000000" w:themeColor="text1"/>
          <w:sz w:val="24"/>
          <w:szCs w:val="24"/>
        </w:rPr>
        <w:t>certification</w:t>
      </w:r>
      <w:r w:rsidR="006B7CD7">
        <w:rPr>
          <w:rFonts w:ascii="Arial" w:hAnsi="Arial" w:cs="Arial"/>
          <w:bCs/>
          <w:color w:val="000000" w:themeColor="text1"/>
          <w:sz w:val="24"/>
          <w:szCs w:val="24"/>
        </w:rPr>
        <w:t>(s).</w:t>
      </w:r>
    </w:p>
    <w:p w14:paraId="1A29DAB5" w14:textId="77777777" w:rsidR="2C78D3B1" w:rsidRPr="00A64BE0" w:rsidRDefault="2C78D3B1" w:rsidP="5DEB9492">
      <w:pPr>
        <w:pStyle w:val="ListParagraph"/>
        <w:numPr>
          <w:ilvl w:val="0"/>
          <w:numId w:val="1"/>
        </w:numPr>
        <w:spacing w:after="0"/>
        <w:ind w:left="1134"/>
        <w:jc w:val="both"/>
        <w:rPr>
          <w:rFonts w:ascii="Arial" w:hAnsi="Arial" w:cs="Arial"/>
          <w:color w:val="000000" w:themeColor="text1"/>
          <w:sz w:val="24"/>
          <w:szCs w:val="24"/>
        </w:rPr>
      </w:pPr>
      <w:r w:rsidRPr="00A64BE0">
        <w:rPr>
          <w:rFonts w:ascii="Arial" w:hAnsi="Arial" w:cs="Arial"/>
          <w:color w:val="000000" w:themeColor="text1"/>
          <w:sz w:val="24"/>
          <w:szCs w:val="24"/>
        </w:rPr>
        <w:t>Resumes/CVs of Key Project Team Members &amp; Project manager</w:t>
      </w:r>
      <w:r w:rsidR="001635D2">
        <w:rPr>
          <w:rFonts w:ascii="Arial" w:hAnsi="Arial" w:cs="Arial"/>
          <w:color w:val="000000" w:themeColor="text1"/>
          <w:sz w:val="24"/>
          <w:szCs w:val="24"/>
        </w:rPr>
        <w:t>.</w:t>
      </w:r>
    </w:p>
    <w:p w14:paraId="52B81A95" w14:textId="77777777" w:rsidR="00E65068" w:rsidRPr="00A64BE0" w:rsidRDefault="00E65068" w:rsidP="004E5DBE">
      <w:pPr>
        <w:pStyle w:val="ListParagraph"/>
        <w:numPr>
          <w:ilvl w:val="0"/>
          <w:numId w:val="1"/>
        </w:numPr>
        <w:spacing w:after="0"/>
        <w:ind w:left="1134"/>
        <w:jc w:val="both"/>
        <w:rPr>
          <w:rFonts w:ascii="Arial" w:hAnsi="Arial" w:cs="Arial"/>
          <w:bCs/>
          <w:color w:val="000000" w:themeColor="text1"/>
          <w:sz w:val="24"/>
          <w:szCs w:val="24"/>
        </w:rPr>
      </w:pPr>
      <w:r w:rsidRPr="00A64BE0">
        <w:rPr>
          <w:rFonts w:ascii="Arial" w:hAnsi="Arial" w:cs="Arial"/>
          <w:bCs/>
          <w:color w:val="000000" w:themeColor="text1"/>
          <w:sz w:val="24"/>
          <w:szCs w:val="24"/>
        </w:rPr>
        <w:t xml:space="preserve">Portfolio of previous similar/ relevant projects undertaken for the past </w:t>
      </w:r>
      <w:r w:rsidR="004B703D" w:rsidRPr="00A64BE0">
        <w:rPr>
          <w:rFonts w:ascii="Arial" w:hAnsi="Arial" w:cs="Arial"/>
          <w:bCs/>
          <w:color w:val="000000" w:themeColor="text1"/>
          <w:sz w:val="24"/>
          <w:szCs w:val="24"/>
        </w:rPr>
        <w:t>3</w:t>
      </w:r>
      <w:r w:rsidRPr="00A64BE0">
        <w:rPr>
          <w:rFonts w:ascii="Arial" w:hAnsi="Arial" w:cs="Arial"/>
          <w:bCs/>
          <w:color w:val="000000" w:themeColor="text1"/>
          <w:sz w:val="24"/>
          <w:szCs w:val="24"/>
        </w:rPr>
        <w:t xml:space="preserve"> calendar years</w:t>
      </w:r>
      <w:r w:rsidR="004D440B">
        <w:rPr>
          <w:rFonts w:ascii="Arial" w:hAnsi="Arial" w:cs="Arial"/>
          <w:bCs/>
          <w:color w:val="000000" w:themeColor="text1"/>
          <w:sz w:val="24"/>
          <w:szCs w:val="24"/>
        </w:rPr>
        <w:t xml:space="preserve"> between 2022 to 2025</w:t>
      </w:r>
      <w:r w:rsidR="007D73CB" w:rsidRPr="00A64BE0">
        <w:rPr>
          <w:rFonts w:ascii="Arial" w:hAnsi="Arial" w:cs="Arial"/>
          <w:bCs/>
          <w:color w:val="000000" w:themeColor="text1"/>
          <w:sz w:val="24"/>
          <w:szCs w:val="24"/>
        </w:rPr>
        <w:t xml:space="preserve"> </w:t>
      </w:r>
      <w:r w:rsidR="00A46E48" w:rsidRPr="00A64BE0">
        <w:rPr>
          <w:rFonts w:ascii="Arial" w:hAnsi="Arial" w:cs="Arial"/>
          <w:bCs/>
          <w:color w:val="000000" w:themeColor="text1"/>
          <w:sz w:val="24"/>
          <w:szCs w:val="24"/>
        </w:rPr>
        <w:t>with outcomes, screenshots, and client info.</w:t>
      </w:r>
    </w:p>
    <w:p w14:paraId="7BE0B53F" w14:textId="77777777" w:rsidR="59F59E34" w:rsidRPr="00A64BE0" w:rsidRDefault="57985D63" w:rsidP="00424738">
      <w:pPr>
        <w:pStyle w:val="ListParagraph"/>
        <w:numPr>
          <w:ilvl w:val="0"/>
          <w:numId w:val="1"/>
        </w:numPr>
        <w:spacing w:after="0"/>
        <w:ind w:left="1134"/>
        <w:jc w:val="both"/>
        <w:rPr>
          <w:rFonts w:ascii="Arial" w:hAnsi="Arial" w:cs="Arial"/>
          <w:color w:val="000000" w:themeColor="text1"/>
          <w:sz w:val="24"/>
          <w:szCs w:val="24"/>
        </w:rPr>
      </w:pPr>
      <w:r w:rsidRPr="00A64BE0">
        <w:rPr>
          <w:rFonts w:ascii="Arial" w:hAnsi="Arial" w:cs="Arial"/>
          <w:color w:val="000000" w:themeColor="text1"/>
          <w:sz w:val="24"/>
          <w:szCs w:val="24"/>
        </w:rPr>
        <w:t xml:space="preserve">Client References or Testimonials </w:t>
      </w:r>
      <w:r w:rsidR="0092781A" w:rsidRPr="00A64BE0">
        <w:rPr>
          <w:rFonts w:ascii="Arial" w:hAnsi="Arial" w:cs="Arial"/>
          <w:color w:val="000000" w:themeColor="text1"/>
          <w:sz w:val="24"/>
          <w:szCs w:val="24"/>
        </w:rPr>
        <w:t>demonstra</w:t>
      </w:r>
      <w:r w:rsidR="004A0CE7" w:rsidRPr="00A64BE0">
        <w:rPr>
          <w:rFonts w:ascii="Arial" w:hAnsi="Arial" w:cs="Arial"/>
          <w:color w:val="000000" w:themeColor="text1"/>
          <w:sz w:val="24"/>
          <w:szCs w:val="24"/>
        </w:rPr>
        <w:t>ting success</w:t>
      </w:r>
      <w:r w:rsidR="00987D4C">
        <w:rPr>
          <w:rFonts w:ascii="Arial" w:hAnsi="Arial" w:cs="Arial"/>
          <w:color w:val="000000" w:themeColor="text1"/>
          <w:sz w:val="24"/>
          <w:szCs w:val="24"/>
        </w:rPr>
        <w:t>.</w:t>
      </w:r>
      <w:r w:rsidR="004A0CE7" w:rsidRPr="00A64BE0">
        <w:rPr>
          <w:rFonts w:ascii="Arial" w:hAnsi="Arial" w:cs="Arial"/>
          <w:color w:val="000000" w:themeColor="text1"/>
          <w:sz w:val="24"/>
          <w:szCs w:val="24"/>
        </w:rPr>
        <w:t xml:space="preserve"> </w:t>
      </w:r>
    </w:p>
    <w:p w14:paraId="76961A09" w14:textId="77777777" w:rsidR="13FFFA77" w:rsidRPr="00A64BE0" w:rsidRDefault="13FFFA77" w:rsidP="424D9A08">
      <w:pPr>
        <w:pStyle w:val="ListParagraph"/>
        <w:numPr>
          <w:ilvl w:val="0"/>
          <w:numId w:val="1"/>
        </w:numPr>
        <w:spacing w:after="0"/>
        <w:ind w:left="1134"/>
        <w:jc w:val="both"/>
        <w:rPr>
          <w:rFonts w:ascii="Arial" w:hAnsi="Arial" w:cs="Arial"/>
          <w:color w:val="000000" w:themeColor="text1"/>
          <w:sz w:val="24"/>
          <w:szCs w:val="24"/>
        </w:rPr>
      </w:pPr>
      <w:r w:rsidRPr="00A64BE0">
        <w:rPr>
          <w:rFonts w:ascii="Arial" w:hAnsi="Arial" w:cs="Arial"/>
          <w:sz w:val="24"/>
          <w:szCs w:val="24"/>
        </w:rPr>
        <w:t xml:space="preserve">Information Security &amp; Data Privacy Policy and other relevant </w:t>
      </w:r>
      <w:r w:rsidR="041D0E05" w:rsidRPr="00A64BE0">
        <w:rPr>
          <w:rFonts w:ascii="Arial" w:hAnsi="Arial" w:cs="Arial"/>
          <w:sz w:val="24"/>
          <w:szCs w:val="24"/>
        </w:rPr>
        <w:t>c</w:t>
      </w:r>
      <w:r w:rsidRPr="00A64BE0">
        <w:rPr>
          <w:rFonts w:ascii="Arial" w:hAnsi="Arial" w:cs="Arial"/>
          <w:sz w:val="24"/>
          <w:szCs w:val="24"/>
        </w:rPr>
        <w:t xml:space="preserve">ertifications or </w:t>
      </w:r>
      <w:r w:rsidR="27C99A1B" w:rsidRPr="00A64BE0">
        <w:rPr>
          <w:rFonts w:ascii="Arial" w:hAnsi="Arial" w:cs="Arial"/>
          <w:sz w:val="24"/>
          <w:szCs w:val="24"/>
        </w:rPr>
        <w:t>d</w:t>
      </w:r>
      <w:r w:rsidRPr="00A64BE0">
        <w:rPr>
          <w:rFonts w:ascii="Arial" w:hAnsi="Arial" w:cs="Arial"/>
          <w:sz w:val="24"/>
          <w:szCs w:val="24"/>
        </w:rPr>
        <w:t>eclarations</w:t>
      </w:r>
      <w:r w:rsidR="00E57C3A">
        <w:rPr>
          <w:rFonts w:ascii="Arial" w:hAnsi="Arial" w:cs="Arial"/>
          <w:sz w:val="24"/>
          <w:szCs w:val="24"/>
        </w:rPr>
        <w:t>.</w:t>
      </w:r>
    </w:p>
    <w:p w14:paraId="7771B7B0" w14:textId="77777777" w:rsidR="57985D63" w:rsidRPr="00A64BE0" w:rsidRDefault="57985D63" w:rsidP="5C70F3FE">
      <w:pPr>
        <w:pStyle w:val="ListParagraph"/>
        <w:numPr>
          <w:ilvl w:val="0"/>
          <w:numId w:val="1"/>
        </w:numPr>
        <w:spacing w:after="0"/>
        <w:ind w:left="1134"/>
        <w:jc w:val="both"/>
        <w:rPr>
          <w:rFonts w:ascii="Arial" w:hAnsi="Arial" w:cs="Arial"/>
          <w:color w:val="000000" w:themeColor="text1"/>
          <w:sz w:val="24"/>
          <w:szCs w:val="24"/>
        </w:rPr>
      </w:pPr>
      <w:r w:rsidRPr="00A64BE0">
        <w:rPr>
          <w:rFonts w:ascii="Arial" w:hAnsi="Arial" w:cs="Arial"/>
          <w:color w:val="000000" w:themeColor="text1"/>
          <w:sz w:val="24"/>
          <w:szCs w:val="24"/>
        </w:rPr>
        <w:t>Risk Mitigation Strategy: Identify key risks and proposed mitigation strategies.</w:t>
      </w:r>
    </w:p>
    <w:p w14:paraId="60A0D4D8" w14:textId="77777777" w:rsidR="00E65068" w:rsidRPr="00A64BE0" w:rsidRDefault="000E4A17" w:rsidP="00520637">
      <w:pPr>
        <w:pStyle w:val="ListParagraph"/>
        <w:numPr>
          <w:ilvl w:val="0"/>
          <w:numId w:val="1"/>
        </w:numPr>
        <w:spacing w:after="0"/>
        <w:ind w:left="1134"/>
        <w:jc w:val="both"/>
        <w:rPr>
          <w:rFonts w:ascii="Arial" w:hAnsi="Arial" w:cs="Arial"/>
          <w:color w:val="000000" w:themeColor="text1"/>
          <w:sz w:val="24"/>
          <w:szCs w:val="24"/>
        </w:rPr>
      </w:pPr>
      <w:r w:rsidRPr="00A64BE0">
        <w:rPr>
          <w:rFonts w:ascii="Arial" w:hAnsi="Arial" w:cs="Arial"/>
          <w:color w:val="000000" w:themeColor="text1"/>
          <w:sz w:val="24"/>
          <w:szCs w:val="24"/>
        </w:rPr>
        <w:lastRenderedPageBreak/>
        <w:t>Scalability &amp; Futureproofing Plan</w:t>
      </w:r>
      <w:r w:rsidR="00390A33" w:rsidRPr="00A64BE0">
        <w:rPr>
          <w:rFonts w:ascii="Arial" w:hAnsi="Arial" w:cs="Arial"/>
          <w:color w:val="000000" w:themeColor="text1"/>
          <w:sz w:val="24"/>
          <w:szCs w:val="24"/>
        </w:rPr>
        <w:t xml:space="preserve"> to explain how</w:t>
      </w:r>
      <w:r w:rsidRPr="00A64BE0">
        <w:rPr>
          <w:rFonts w:ascii="Arial" w:hAnsi="Arial" w:cs="Arial"/>
          <w:color w:val="000000" w:themeColor="text1"/>
          <w:sz w:val="24"/>
          <w:szCs w:val="24"/>
        </w:rPr>
        <w:t xml:space="preserve"> the solution can grow (</w:t>
      </w:r>
      <w:r w:rsidR="00E57C3A">
        <w:rPr>
          <w:rFonts w:ascii="Arial" w:hAnsi="Arial" w:cs="Arial"/>
          <w:color w:val="000000" w:themeColor="text1"/>
          <w:sz w:val="24"/>
          <w:szCs w:val="24"/>
        </w:rPr>
        <w:t xml:space="preserve">e.g. </w:t>
      </w:r>
      <w:r w:rsidRPr="00A64BE0">
        <w:rPr>
          <w:rFonts w:ascii="Arial" w:hAnsi="Arial" w:cs="Arial"/>
          <w:color w:val="000000" w:themeColor="text1"/>
          <w:sz w:val="24"/>
          <w:szCs w:val="24"/>
        </w:rPr>
        <w:t>more users, modules, integrations)</w:t>
      </w:r>
      <w:r w:rsidR="00E57C3A">
        <w:rPr>
          <w:rFonts w:ascii="Arial" w:hAnsi="Arial" w:cs="Arial"/>
          <w:color w:val="000000" w:themeColor="text1"/>
          <w:sz w:val="24"/>
          <w:szCs w:val="24"/>
        </w:rPr>
        <w:t>.</w:t>
      </w:r>
    </w:p>
    <w:p w14:paraId="151250B1" w14:textId="77777777" w:rsidR="00C330E3" w:rsidRPr="00A64BE0" w:rsidRDefault="00C330E3" w:rsidP="00520637">
      <w:pPr>
        <w:pStyle w:val="ListParagraph"/>
        <w:numPr>
          <w:ilvl w:val="0"/>
          <w:numId w:val="1"/>
        </w:numPr>
        <w:spacing w:after="0"/>
        <w:ind w:left="1134"/>
        <w:jc w:val="both"/>
        <w:rPr>
          <w:rFonts w:ascii="Arial" w:hAnsi="Arial" w:cs="Arial"/>
          <w:color w:val="000000" w:themeColor="text1"/>
          <w:sz w:val="24"/>
          <w:szCs w:val="24"/>
        </w:rPr>
      </w:pPr>
      <w:r w:rsidRPr="00A64BE0">
        <w:rPr>
          <w:rFonts w:ascii="Arial" w:hAnsi="Arial" w:cs="Arial"/>
          <w:color w:val="000000" w:themeColor="text1"/>
          <w:sz w:val="24"/>
          <w:szCs w:val="24"/>
        </w:rPr>
        <w:t>Documentation on</w:t>
      </w:r>
      <w:r w:rsidR="00081F8E">
        <w:rPr>
          <w:rFonts w:ascii="Arial" w:hAnsi="Arial" w:cs="Arial"/>
          <w:color w:val="000000" w:themeColor="text1"/>
          <w:sz w:val="24"/>
          <w:szCs w:val="24"/>
        </w:rPr>
        <w:t xml:space="preserve"> </w:t>
      </w:r>
      <w:r w:rsidRPr="00A64BE0">
        <w:rPr>
          <w:rFonts w:ascii="Arial" w:hAnsi="Arial" w:cs="Arial"/>
          <w:color w:val="000000" w:themeColor="text1"/>
          <w:sz w:val="24"/>
          <w:szCs w:val="24"/>
        </w:rPr>
        <w:t>address</w:t>
      </w:r>
      <w:r w:rsidR="000F1343">
        <w:rPr>
          <w:rFonts w:ascii="Arial" w:hAnsi="Arial" w:cs="Arial"/>
          <w:color w:val="000000" w:themeColor="text1"/>
          <w:sz w:val="24"/>
          <w:szCs w:val="24"/>
        </w:rPr>
        <w:t>ing</w:t>
      </w:r>
      <w:r w:rsidRPr="00A64BE0">
        <w:rPr>
          <w:rFonts w:ascii="Arial" w:hAnsi="Arial" w:cs="Arial"/>
          <w:color w:val="000000" w:themeColor="text1"/>
          <w:sz w:val="24"/>
          <w:szCs w:val="24"/>
        </w:rPr>
        <w:t xml:space="preserve"> accessibility, responsiveness, and user experience.</w:t>
      </w:r>
    </w:p>
    <w:p w14:paraId="7AAE5131" w14:textId="77777777" w:rsidR="00E65068" w:rsidRPr="00512FE3" w:rsidRDefault="00E65068" w:rsidP="00E65068">
      <w:pPr>
        <w:spacing w:after="0"/>
        <w:jc w:val="both"/>
        <w:rPr>
          <w:rFonts w:ascii="Arial" w:hAnsi="Arial" w:cs="Arial"/>
          <w:b/>
          <w:sz w:val="24"/>
          <w:szCs w:val="24"/>
        </w:rPr>
      </w:pPr>
    </w:p>
    <w:p w14:paraId="0C6DBC2A" w14:textId="77777777" w:rsidR="00E65068" w:rsidRPr="00B37B5C" w:rsidRDefault="000546DE" w:rsidP="004348D5">
      <w:pPr>
        <w:pStyle w:val="Heading1"/>
        <w:rPr>
          <w:rFonts w:ascii="Arial" w:hAnsi="Arial" w:cs="Arial"/>
          <w:color w:val="auto"/>
          <w:sz w:val="32"/>
          <w:szCs w:val="32"/>
        </w:rPr>
      </w:pPr>
      <w:bookmarkStart w:id="26" w:name="_Toc199315679"/>
      <w:r w:rsidRPr="00B37B5C">
        <w:rPr>
          <w:rFonts w:ascii="Arial" w:hAnsi="Arial" w:cs="Arial"/>
          <w:color w:val="auto"/>
          <w:sz w:val="32"/>
          <w:szCs w:val="32"/>
        </w:rPr>
        <w:t>7</w:t>
      </w:r>
      <w:r w:rsidR="003B1D7E" w:rsidRPr="00B37B5C">
        <w:rPr>
          <w:rFonts w:ascii="Arial" w:hAnsi="Arial" w:cs="Arial"/>
          <w:color w:val="auto"/>
          <w:sz w:val="32"/>
          <w:szCs w:val="32"/>
        </w:rPr>
        <w:tab/>
      </w:r>
      <w:r w:rsidR="00E65068" w:rsidRPr="00B37B5C">
        <w:rPr>
          <w:rFonts w:ascii="Arial" w:hAnsi="Arial" w:cs="Arial"/>
          <w:color w:val="auto"/>
          <w:sz w:val="32"/>
          <w:szCs w:val="32"/>
        </w:rPr>
        <w:t>E</w:t>
      </w:r>
      <w:r w:rsidR="003B1D7E" w:rsidRPr="00B37B5C">
        <w:rPr>
          <w:rFonts w:ascii="Arial" w:hAnsi="Arial" w:cs="Arial"/>
          <w:color w:val="auto"/>
          <w:sz w:val="32"/>
          <w:szCs w:val="32"/>
        </w:rPr>
        <w:t>valuation Criteria</w:t>
      </w:r>
      <w:bookmarkEnd w:id="26"/>
    </w:p>
    <w:p w14:paraId="68D8585E" w14:textId="77777777" w:rsidR="00E65068" w:rsidRPr="009D74A6" w:rsidRDefault="000546DE" w:rsidP="00E65068">
      <w:pPr>
        <w:pStyle w:val="ListParagraph"/>
        <w:tabs>
          <w:tab w:val="left" w:pos="709"/>
          <w:tab w:val="left" w:pos="1560"/>
        </w:tabs>
        <w:spacing w:before="120" w:after="120" w:line="360" w:lineRule="auto"/>
        <w:ind w:hanging="720"/>
        <w:jc w:val="both"/>
        <w:rPr>
          <w:rFonts w:ascii="Arial" w:hAnsi="Arial" w:cs="Arial"/>
          <w:color w:val="FF0000"/>
          <w:sz w:val="24"/>
          <w:szCs w:val="24"/>
        </w:rPr>
      </w:pPr>
      <w:r>
        <w:rPr>
          <w:rFonts w:ascii="Arial" w:hAnsi="Arial" w:cs="Arial"/>
          <w:sz w:val="24"/>
          <w:szCs w:val="24"/>
        </w:rPr>
        <w:t>7</w:t>
      </w:r>
      <w:r w:rsidR="00E65068" w:rsidRPr="00512FE3">
        <w:rPr>
          <w:rFonts w:ascii="Arial" w:hAnsi="Arial" w:cs="Arial"/>
          <w:sz w:val="24"/>
          <w:szCs w:val="24"/>
        </w:rPr>
        <w:t>.1</w:t>
      </w:r>
      <w:r w:rsidR="00E65068" w:rsidRPr="003111C7">
        <w:rPr>
          <w:rFonts w:eastAsia="Calibri" w:cs="Arial"/>
          <w:lang w:val="en-SG" w:eastAsia="en-US"/>
        </w:rPr>
        <w:tab/>
      </w:r>
      <w:r w:rsidR="00E65068" w:rsidRPr="009D74A6">
        <w:rPr>
          <w:rFonts w:ascii="Arial" w:hAnsi="Arial" w:cs="Arial"/>
          <w:sz w:val="24"/>
          <w:szCs w:val="24"/>
        </w:rPr>
        <w:t>Proposals received will be evaluated based on the following</w:t>
      </w:r>
      <w:r w:rsidR="00E33C14">
        <w:rPr>
          <w:rFonts w:ascii="Arial" w:hAnsi="Arial" w:cs="Arial"/>
          <w:sz w:val="24"/>
          <w:szCs w:val="24"/>
        </w:rPr>
        <w:t>:</w:t>
      </w:r>
    </w:p>
    <w:p w14:paraId="4EC3086E" w14:textId="77777777" w:rsidR="00E65068" w:rsidRPr="009D74A6" w:rsidRDefault="000546DE" w:rsidP="00E65068">
      <w:pPr>
        <w:pStyle w:val="ListParagraph"/>
        <w:tabs>
          <w:tab w:val="left" w:pos="709"/>
          <w:tab w:val="left" w:pos="1560"/>
        </w:tabs>
        <w:spacing w:before="120" w:after="120" w:line="240" w:lineRule="auto"/>
        <w:ind w:hanging="720"/>
        <w:jc w:val="both"/>
        <w:rPr>
          <w:rFonts w:ascii="Arial" w:hAnsi="Arial" w:cs="Arial"/>
          <w:sz w:val="24"/>
          <w:szCs w:val="24"/>
        </w:rPr>
      </w:pPr>
      <w:r>
        <w:rPr>
          <w:rFonts w:ascii="Arial" w:hAnsi="Arial" w:cs="Arial"/>
          <w:sz w:val="24"/>
          <w:szCs w:val="24"/>
        </w:rPr>
        <w:t>7</w:t>
      </w:r>
      <w:r w:rsidR="00E65068" w:rsidRPr="009D74A6">
        <w:rPr>
          <w:rFonts w:ascii="Arial" w:hAnsi="Arial" w:cs="Arial"/>
          <w:sz w:val="24"/>
          <w:szCs w:val="24"/>
        </w:rPr>
        <w:t>.1.1</w:t>
      </w:r>
      <w:r w:rsidR="00E65068" w:rsidRPr="009D74A6">
        <w:rPr>
          <w:rFonts w:ascii="Arial" w:eastAsia="Calibri" w:hAnsi="Arial" w:cs="Arial"/>
          <w:lang w:val="en-SG" w:eastAsia="en-US"/>
        </w:rPr>
        <w:tab/>
      </w:r>
      <w:r w:rsidR="00E65068" w:rsidRPr="009D74A6">
        <w:rPr>
          <w:rFonts w:ascii="Arial" w:hAnsi="Arial" w:cs="Arial"/>
          <w:b/>
          <w:bCs/>
          <w:sz w:val="24"/>
          <w:szCs w:val="24"/>
          <w:u w:val="single"/>
        </w:rPr>
        <w:t>Critical criteria</w:t>
      </w:r>
      <w:r w:rsidR="00E65068" w:rsidRPr="009D74A6">
        <w:rPr>
          <w:rFonts w:ascii="Arial" w:hAnsi="Arial" w:cs="Arial"/>
          <w:sz w:val="24"/>
          <w:szCs w:val="24"/>
        </w:rPr>
        <w:t xml:space="preserve"> (Tender offers that do not meet the critical criteria shall be disqualified from further evaluation.) </w:t>
      </w:r>
    </w:p>
    <w:p w14:paraId="2B274E96" w14:textId="77777777" w:rsidR="00E03CCA" w:rsidRPr="009D74A6" w:rsidRDefault="00E03CCA" w:rsidP="00E03CCA">
      <w:pPr>
        <w:pStyle w:val="ListParagraph"/>
        <w:numPr>
          <w:ilvl w:val="0"/>
          <w:numId w:val="2"/>
        </w:numPr>
        <w:tabs>
          <w:tab w:val="left" w:pos="709"/>
          <w:tab w:val="left" w:pos="1560"/>
        </w:tabs>
        <w:spacing w:before="120" w:after="120" w:line="240" w:lineRule="auto"/>
        <w:ind w:left="1134" w:hanging="357"/>
        <w:jc w:val="both"/>
        <w:rPr>
          <w:rFonts w:ascii="Arial" w:hAnsi="Arial" w:cs="Arial"/>
          <w:sz w:val="24"/>
          <w:szCs w:val="24"/>
        </w:rPr>
      </w:pPr>
      <w:r w:rsidRPr="009D74A6">
        <w:rPr>
          <w:rFonts w:ascii="Arial" w:hAnsi="Arial" w:cs="Arial"/>
          <w:sz w:val="24"/>
          <w:szCs w:val="24"/>
        </w:rPr>
        <w:t xml:space="preserve">Tenderer must submit all mandatory documents as outlined under paragraph </w:t>
      </w:r>
      <w:r w:rsidR="00623DF9">
        <w:rPr>
          <w:rFonts w:ascii="Arial" w:hAnsi="Arial" w:cs="Arial"/>
          <w:sz w:val="24"/>
          <w:szCs w:val="24"/>
        </w:rPr>
        <w:t>6</w:t>
      </w:r>
      <w:r w:rsidRPr="009D74A6">
        <w:rPr>
          <w:rFonts w:ascii="Arial" w:hAnsi="Arial" w:cs="Arial"/>
          <w:sz w:val="24"/>
          <w:szCs w:val="24"/>
        </w:rPr>
        <w:t>.1</w:t>
      </w:r>
      <w:r w:rsidR="00ED5F6E">
        <w:rPr>
          <w:rFonts w:ascii="Arial" w:hAnsi="Arial" w:cs="Arial"/>
          <w:sz w:val="24"/>
          <w:szCs w:val="24"/>
        </w:rPr>
        <w:t>;</w:t>
      </w:r>
      <w:r w:rsidR="007833DD">
        <w:rPr>
          <w:rFonts w:ascii="Arial" w:hAnsi="Arial" w:cs="Arial"/>
          <w:sz w:val="24"/>
          <w:szCs w:val="24"/>
        </w:rPr>
        <w:t xml:space="preserve"> and</w:t>
      </w:r>
    </w:p>
    <w:p w14:paraId="1DFE962E" w14:textId="77777777" w:rsidR="0029748D" w:rsidRPr="009D74A6" w:rsidRDefault="0029748D" w:rsidP="00E03CCA">
      <w:pPr>
        <w:pStyle w:val="ListParagraph"/>
        <w:numPr>
          <w:ilvl w:val="0"/>
          <w:numId w:val="2"/>
        </w:numPr>
        <w:tabs>
          <w:tab w:val="left" w:pos="709"/>
          <w:tab w:val="left" w:pos="1560"/>
        </w:tabs>
        <w:spacing w:before="120" w:after="120" w:line="240" w:lineRule="auto"/>
        <w:ind w:left="1134" w:hanging="357"/>
        <w:jc w:val="both"/>
        <w:rPr>
          <w:rFonts w:ascii="Arial" w:hAnsi="Arial" w:cs="Arial"/>
          <w:sz w:val="24"/>
          <w:szCs w:val="24"/>
        </w:rPr>
      </w:pPr>
      <w:r w:rsidRPr="0029748D">
        <w:rPr>
          <w:rFonts w:ascii="Arial" w:hAnsi="Arial" w:cs="Arial"/>
          <w:sz w:val="24"/>
          <w:szCs w:val="24"/>
        </w:rPr>
        <w:t>Tenderer must be capable of building</w:t>
      </w:r>
      <w:r w:rsidR="00E268FE">
        <w:rPr>
          <w:rFonts w:ascii="Arial" w:hAnsi="Arial" w:cs="Arial"/>
          <w:sz w:val="24"/>
          <w:szCs w:val="24"/>
        </w:rPr>
        <w:t xml:space="preserve"> the</w:t>
      </w:r>
      <w:r w:rsidRPr="0029748D">
        <w:rPr>
          <w:rFonts w:ascii="Arial" w:hAnsi="Arial" w:cs="Arial"/>
          <w:sz w:val="24"/>
          <w:szCs w:val="24"/>
        </w:rPr>
        <w:t xml:space="preserve"> product within 6 months from award of tender</w:t>
      </w:r>
      <w:r w:rsidR="000D4BB6">
        <w:rPr>
          <w:rFonts w:ascii="Arial" w:hAnsi="Arial" w:cs="Arial"/>
          <w:sz w:val="24"/>
          <w:szCs w:val="24"/>
        </w:rPr>
        <w:t xml:space="preserve">, </w:t>
      </w:r>
      <w:r w:rsidRPr="0029748D">
        <w:rPr>
          <w:rFonts w:ascii="Arial" w:hAnsi="Arial" w:cs="Arial"/>
          <w:sz w:val="24"/>
          <w:szCs w:val="24"/>
        </w:rPr>
        <w:t>deploy,</w:t>
      </w:r>
      <w:r>
        <w:rPr>
          <w:rFonts w:ascii="Arial" w:hAnsi="Arial" w:cs="Arial"/>
          <w:sz w:val="24"/>
          <w:szCs w:val="24"/>
        </w:rPr>
        <w:t xml:space="preserve"> </w:t>
      </w:r>
      <w:r w:rsidRPr="0029748D">
        <w:rPr>
          <w:rFonts w:ascii="Arial" w:hAnsi="Arial" w:cs="Arial"/>
          <w:sz w:val="24"/>
          <w:szCs w:val="24"/>
        </w:rPr>
        <w:t xml:space="preserve">complete data migration and go-live in next </w:t>
      </w:r>
      <w:r w:rsidR="00CB653A">
        <w:rPr>
          <w:rFonts w:ascii="Arial" w:hAnsi="Arial" w:cs="Arial"/>
          <w:sz w:val="24"/>
          <w:szCs w:val="24"/>
        </w:rPr>
        <w:t>3</w:t>
      </w:r>
      <w:r w:rsidR="000D4BB6">
        <w:rPr>
          <w:rFonts w:ascii="Arial" w:hAnsi="Arial" w:cs="Arial"/>
          <w:sz w:val="24"/>
          <w:szCs w:val="24"/>
        </w:rPr>
        <w:t xml:space="preserve"> months</w:t>
      </w:r>
      <w:r w:rsidR="007833DD">
        <w:rPr>
          <w:rFonts w:ascii="Arial" w:hAnsi="Arial" w:cs="Arial"/>
          <w:sz w:val="24"/>
          <w:szCs w:val="24"/>
        </w:rPr>
        <w:t>.</w:t>
      </w:r>
    </w:p>
    <w:p w14:paraId="4AD41357" w14:textId="77777777" w:rsidR="00122E49" w:rsidRPr="00122E49" w:rsidRDefault="00122E49" w:rsidP="00122E49">
      <w:pPr>
        <w:tabs>
          <w:tab w:val="left" w:pos="709"/>
          <w:tab w:val="left" w:pos="1560"/>
        </w:tabs>
        <w:spacing w:before="120" w:after="120" w:line="240" w:lineRule="auto"/>
        <w:jc w:val="both"/>
        <w:rPr>
          <w:rFonts w:ascii="Arial" w:hAnsi="Arial" w:cs="Arial"/>
          <w:color w:val="0000FF"/>
          <w:sz w:val="24"/>
          <w:szCs w:val="24"/>
        </w:rPr>
      </w:pPr>
    </w:p>
    <w:p w14:paraId="44F6C606" w14:textId="77777777" w:rsidR="00E65068" w:rsidRDefault="000546DE" w:rsidP="00B37B5C">
      <w:pPr>
        <w:tabs>
          <w:tab w:val="left" w:pos="709"/>
        </w:tabs>
        <w:spacing w:after="120" w:line="240" w:lineRule="auto"/>
        <w:ind w:left="709" w:hanging="709"/>
        <w:jc w:val="both"/>
        <w:rPr>
          <w:rFonts w:ascii="Arial" w:hAnsi="Arial" w:cs="Arial"/>
          <w:sz w:val="24"/>
          <w:szCs w:val="24"/>
        </w:rPr>
      </w:pPr>
      <w:r>
        <w:rPr>
          <w:rFonts w:ascii="Arial" w:hAnsi="Arial" w:cs="Arial"/>
          <w:sz w:val="24"/>
          <w:szCs w:val="24"/>
        </w:rPr>
        <w:t>7</w:t>
      </w:r>
      <w:r w:rsidR="00E65068" w:rsidRPr="00223716">
        <w:rPr>
          <w:rFonts w:ascii="Arial" w:hAnsi="Arial" w:cs="Arial"/>
          <w:sz w:val="24"/>
          <w:szCs w:val="24"/>
        </w:rPr>
        <w:t>.1.2</w:t>
      </w:r>
      <w:r w:rsidR="00E65068" w:rsidRPr="003111C7">
        <w:rPr>
          <w:rFonts w:eastAsia="Calibri" w:cs="Arial"/>
          <w:lang w:val="en-SG" w:eastAsia="en-US"/>
        </w:rPr>
        <w:tab/>
      </w:r>
      <w:r w:rsidR="00E65068" w:rsidRPr="00AB1099">
        <w:rPr>
          <w:rFonts w:ascii="Arial" w:hAnsi="Arial" w:cs="Arial"/>
          <w:b/>
          <w:sz w:val="24"/>
          <w:szCs w:val="24"/>
          <w:u w:val="single"/>
        </w:rPr>
        <w:t>Other criteria</w:t>
      </w:r>
      <w:r w:rsidR="00E65068" w:rsidRPr="00AB1099">
        <w:rPr>
          <w:rFonts w:ascii="Arial" w:hAnsi="Arial" w:cs="Arial"/>
          <w:bCs/>
          <w:sz w:val="24"/>
          <w:szCs w:val="24"/>
        </w:rPr>
        <w:t xml:space="preserve"> (Tender offers that have complied with the critical criteria will be</w:t>
      </w:r>
      <w:r w:rsidR="00E65068" w:rsidRPr="00AB1099">
        <w:rPr>
          <w:rFonts w:ascii="Arial" w:hAnsi="Arial" w:cs="Arial"/>
          <w:bCs/>
          <w:sz w:val="24"/>
          <w:szCs w:val="24"/>
        </w:rPr>
        <w:tab/>
        <w:t>evaluated based on the criteria and weightage listed in the table below.)</w:t>
      </w:r>
    </w:p>
    <w:p w14:paraId="4A17B0B7" w14:textId="77777777" w:rsidR="009C52D6" w:rsidRPr="00512FE3" w:rsidRDefault="009C52D6" w:rsidP="00FB1F8C">
      <w:pPr>
        <w:tabs>
          <w:tab w:val="left" w:pos="567"/>
        </w:tabs>
        <w:spacing w:after="0"/>
        <w:ind w:right="-279"/>
        <w:jc w:val="center"/>
        <w:rPr>
          <w:rFonts w:ascii="Arial" w:hAnsi="Arial" w:cs="Arial"/>
          <w:bCs/>
          <w:sz w:val="24"/>
          <w:szCs w:val="24"/>
        </w:rPr>
      </w:pPr>
    </w:p>
    <w:tbl>
      <w:tblPr>
        <w:tblW w:w="8922" w:type="dxa"/>
        <w:jc w:val="right"/>
        <w:tblLook w:val="04A0" w:firstRow="1" w:lastRow="0" w:firstColumn="1" w:lastColumn="0" w:noHBand="0" w:noVBand="1"/>
      </w:tblPr>
      <w:tblGrid>
        <w:gridCol w:w="6457"/>
        <w:gridCol w:w="2160"/>
        <w:gridCol w:w="305"/>
      </w:tblGrid>
      <w:tr w:rsidR="000A0C22" w:rsidRPr="008D1F35" w14:paraId="6971D0FF" w14:textId="77777777" w:rsidTr="00B37B5C">
        <w:trPr>
          <w:gridAfter w:val="1"/>
          <w:wAfter w:w="305" w:type="dxa"/>
          <w:trHeight w:val="509"/>
          <w:tblHeader/>
          <w:jc w:val="right"/>
        </w:trPr>
        <w:tc>
          <w:tcPr>
            <w:tcW w:w="6457"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09E342D6" w14:textId="77777777" w:rsidR="000A0C22" w:rsidRPr="008D1F35" w:rsidRDefault="000A0C22" w:rsidP="00F25F52">
            <w:pPr>
              <w:spacing w:after="0" w:line="240" w:lineRule="auto"/>
              <w:jc w:val="center"/>
              <w:rPr>
                <w:rFonts w:ascii="Arial" w:eastAsia="Times New Roman" w:hAnsi="Arial" w:cs="Arial"/>
                <w:b/>
                <w:bCs/>
                <w:sz w:val="24"/>
                <w:szCs w:val="24"/>
                <w:lang w:val="en-SG" w:eastAsia="en-SG"/>
              </w:rPr>
            </w:pPr>
            <w:r>
              <w:rPr>
                <w:rFonts w:ascii="Arial" w:eastAsia="Times New Roman" w:hAnsi="Arial" w:cs="Arial"/>
                <w:b/>
                <w:bCs/>
                <w:sz w:val="24"/>
                <w:szCs w:val="24"/>
                <w:lang w:val="en-SG" w:eastAsia="en-SG"/>
              </w:rPr>
              <w:t>Evaluation</w:t>
            </w:r>
            <w:r w:rsidRPr="008D1F35">
              <w:rPr>
                <w:rFonts w:ascii="Arial" w:eastAsia="Times New Roman" w:hAnsi="Arial" w:cs="Arial"/>
                <w:b/>
                <w:bCs/>
                <w:sz w:val="24"/>
                <w:szCs w:val="24"/>
                <w:lang w:val="en-SG" w:eastAsia="en-SG"/>
              </w:rPr>
              <w:t xml:space="preserve"> Criteria</w:t>
            </w:r>
          </w:p>
        </w:tc>
        <w:tc>
          <w:tcPr>
            <w:tcW w:w="216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6E87C3DC" w14:textId="77777777" w:rsidR="000A0C22" w:rsidRPr="008D1F35" w:rsidRDefault="000A0C22" w:rsidP="00F25F52">
            <w:pPr>
              <w:spacing w:after="0" w:line="240" w:lineRule="auto"/>
              <w:jc w:val="center"/>
              <w:rPr>
                <w:rFonts w:ascii="Arial" w:eastAsia="Times New Roman" w:hAnsi="Arial" w:cs="Arial"/>
                <w:b/>
                <w:bCs/>
                <w:sz w:val="24"/>
                <w:szCs w:val="24"/>
                <w:lang w:val="en-SG" w:eastAsia="en-SG"/>
              </w:rPr>
            </w:pPr>
            <w:r w:rsidRPr="008D1F35">
              <w:rPr>
                <w:rFonts w:ascii="Arial" w:eastAsia="Times New Roman" w:hAnsi="Arial" w:cs="Arial"/>
                <w:b/>
                <w:bCs/>
                <w:sz w:val="24"/>
                <w:szCs w:val="24"/>
                <w:lang w:val="en-SG" w:eastAsia="en-SG"/>
              </w:rPr>
              <w:t>Weightage (%)</w:t>
            </w:r>
          </w:p>
        </w:tc>
      </w:tr>
      <w:tr w:rsidR="000A0C22" w:rsidRPr="008D1F35" w14:paraId="1A49500D" w14:textId="77777777" w:rsidTr="00B37B5C">
        <w:trPr>
          <w:trHeight w:val="60"/>
          <w:tblHeader/>
          <w:jc w:val="right"/>
        </w:trPr>
        <w:tc>
          <w:tcPr>
            <w:tcW w:w="6457" w:type="dxa"/>
            <w:vMerge/>
            <w:tcBorders>
              <w:top w:val="single" w:sz="8" w:space="0" w:color="auto"/>
              <w:left w:val="single" w:sz="4" w:space="0" w:color="auto"/>
              <w:bottom w:val="single" w:sz="4" w:space="0" w:color="auto"/>
              <w:right w:val="single" w:sz="4" w:space="0" w:color="auto"/>
            </w:tcBorders>
            <w:vAlign w:val="center"/>
            <w:hideMark/>
          </w:tcPr>
          <w:p w14:paraId="4E6BAD10" w14:textId="77777777" w:rsidR="000A0C22" w:rsidRPr="008D1F35" w:rsidRDefault="000A0C22" w:rsidP="00F25F52">
            <w:pPr>
              <w:spacing w:after="0" w:line="240" w:lineRule="auto"/>
              <w:rPr>
                <w:rFonts w:ascii="Arial" w:eastAsia="Times New Roman" w:hAnsi="Arial" w:cs="Arial"/>
                <w:b/>
                <w:bCs/>
                <w:sz w:val="24"/>
                <w:szCs w:val="24"/>
                <w:lang w:val="en-SG" w:eastAsia="en-SG"/>
              </w:rPr>
            </w:pPr>
          </w:p>
        </w:tc>
        <w:tc>
          <w:tcPr>
            <w:tcW w:w="2160" w:type="dxa"/>
            <w:vMerge/>
            <w:tcBorders>
              <w:top w:val="single" w:sz="8" w:space="0" w:color="auto"/>
              <w:left w:val="single" w:sz="4" w:space="0" w:color="auto"/>
              <w:bottom w:val="single" w:sz="4" w:space="0" w:color="auto"/>
              <w:right w:val="single" w:sz="4" w:space="0" w:color="auto"/>
            </w:tcBorders>
            <w:vAlign w:val="center"/>
            <w:hideMark/>
          </w:tcPr>
          <w:p w14:paraId="13DB2445" w14:textId="77777777" w:rsidR="000A0C22" w:rsidRPr="008D1F35" w:rsidRDefault="000A0C22" w:rsidP="00F25F52">
            <w:pPr>
              <w:spacing w:after="0" w:line="240" w:lineRule="auto"/>
              <w:rPr>
                <w:rFonts w:ascii="Arial" w:eastAsia="Times New Roman" w:hAnsi="Arial" w:cs="Arial"/>
                <w:b/>
                <w:bCs/>
                <w:sz w:val="24"/>
                <w:szCs w:val="24"/>
                <w:lang w:val="en-SG" w:eastAsia="en-SG"/>
              </w:rPr>
            </w:pPr>
          </w:p>
        </w:tc>
        <w:tc>
          <w:tcPr>
            <w:tcW w:w="305" w:type="dxa"/>
            <w:tcBorders>
              <w:top w:val="nil"/>
              <w:left w:val="nil"/>
              <w:bottom w:val="nil"/>
              <w:right w:val="nil"/>
            </w:tcBorders>
            <w:shd w:val="clear" w:color="auto" w:fill="auto"/>
            <w:noWrap/>
            <w:vAlign w:val="bottom"/>
            <w:hideMark/>
          </w:tcPr>
          <w:p w14:paraId="590B1C4B" w14:textId="77777777" w:rsidR="000A0C22" w:rsidRPr="008D1F35" w:rsidRDefault="000A0C22" w:rsidP="00F25F52">
            <w:pPr>
              <w:spacing w:after="0" w:line="240" w:lineRule="auto"/>
              <w:jc w:val="center"/>
              <w:rPr>
                <w:rFonts w:ascii="Arial" w:eastAsia="Times New Roman" w:hAnsi="Arial" w:cs="Arial"/>
                <w:b/>
                <w:bCs/>
                <w:sz w:val="24"/>
                <w:szCs w:val="24"/>
                <w:lang w:val="en-SG" w:eastAsia="en-SG"/>
              </w:rPr>
            </w:pPr>
          </w:p>
        </w:tc>
      </w:tr>
      <w:tr w:rsidR="000A0C22" w:rsidRPr="008D1F35" w14:paraId="08937880" w14:textId="77777777" w:rsidTr="00F25F52">
        <w:trPr>
          <w:trHeight w:val="70"/>
          <w:jc w:val="right"/>
        </w:trPr>
        <w:tc>
          <w:tcPr>
            <w:tcW w:w="6457" w:type="dxa"/>
            <w:tcBorders>
              <w:top w:val="nil"/>
              <w:left w:val="single" w:sz="4" w:space="0" w:color="auto"/>
              <w:bottom w:val="single" w:sz="4" w:space="0" w:color="auto"/>
              <w:right w:val="single" w:sz="4" w:space="0" w:color="auto"/>
            </w:tcBorders>
            <w:shd w:val="clear" w:color="000000" w:fill="FDE9D9"/>
            <w:vAlign w:val="center"/>
            <w:hideMark/>
          </w:tcPr>
          <w:p w14:paraId="0990BE4B" w14:textId="77777777" w:rsidR="000A0C22" w:rsidRPr="008D1F35" w:rsidRDefault="000A0C22" w:rsidP="00F25F52">
            <w:pPr>
              <w:spacing w:after="0" w:line="240" w:lineRule="auto"/>
              <w:rPr>
                <w:rFonts w:ascii="Arial" w:eastAsia="Times New Roman" w:hAnsi="Arial" w:cs="Arial"/>
                <w:b/>
                <w:bCs/>
                <w:sz w:val="24"/>
                <w:szCs w:val="24"/>
                <w:lang w:val="en-SG" w:eastAsia="en-SG"/>
              </w:rPr>
            </w:pPr>
            <w:r w:rsidRPr="000A0C22">
              <w:rPr>
                <w:rFonts w:ascii="Arial" w:eastAsia="Times New Roman" w:hAnsi="Arial" w:cs="Arial"/>
                <w:b/>
                <w:bCs/>
                <w:sz w:val="24"/>
                <w:szCs w:val="24"/>
                <w:lang w:val="en-SG" w:eastAsia="en-SG"/>
              </w:rPr>
              <w:t>Vendor Strength &amp; Credibility</w:t>
            </w:r>
          </w:p>
        </w:tc>
        <w:tc>
          <w:tcPr>
            <w:tcW w:w="2160" w:type="dxa"/>
            <w:tcBorders>
              <w:top w:val="nil"/>
              <w:left w:val="nil"/>
              <w:bottom w:val="single" w:sz="4" w:space="0" w:color="auto"/>
              <w:right w:val="single" w:sz="4" w:space="0" w:color="auto"/>
            </w:tcBorders>
            <w:shd w:val="clear" w:color="000000" w:fill="FDE9D9"/>
            <w:vAlign w:val="center"/>
            <w:hideMark/>
          </w:tcPr>
          <w:p w14:paraId="10E1063C" w14:textId="77777777" w:rsidR="000A0C22" w:rsidRPr="008D1F35" w:rsidRDefault="000A0C22" w:rsidP="00F25F52">
            <w:pPr>
              <w:spacing w:after="0" w:line="240" w:lineRule="auto"/>
              <w:jc w:val="center"/>
              <w:rPr>
                <w:rFonts w:ascii="Arial" w:eastAsia="Times New Roman" w:hAnsi="Arial" w:cs="Arial"/>
                <w:b/>
                <w:bCs/>
                <w:sz w:val="24"/>
                <w:szCs w:val="24"/>
                <w:lang w:val="en-SG" w:eastAsia="en-SG"/>
              </w:rPr>
            </w:pPr>
            <w:r w:rsidRPr="008D1F35">
              <w:rPr>
                <w:rFonts w:ascii="Arial" w:eastAsia="Times New Roman" w:hAnsi="Arial" w:cs="Arial"/>
                <w:b/>
                <w:bCs/>
                <w:sz w:val="24"/>
                <w:szCs w:val="24"/>
                <w:lang w:val="en-SG" w:eastAsia="en-SG"/>
              </w:rPr>
              <w:t>20%</w:t>
            </w:r>
          </w:p>
        </w:tc>
        <w:tc>
          <w:tcPr>
            <w:tcW w:w="305" w:type="dxa"/>
            <w:vAlign w:val="center"/>
            <w:hideMark/>
          </w:tcPr>
          <w:p w14:paraId="23B8EE1C"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57B454AA" w14:textId="77777777" w:rsidTr="00B37B5C">
        <w:trPr>
          <w:trHeight w:val="70"/>
          <w:jc w:val="right"/>
        </w:trPr>
        <w:tc>
          <w:tcPr>
            <w:tcW w:w="6457" w:type="dxa"/>
            <w:tcBorders>
              <w:top w:val="nil"/>
              <w:left w:val="single" w:sz="4" w:space="0" w:color="auto"/>
              <w:bottom w:val="single" w:sz="4" w:space="0" w:color="auto"/>
              <w:right w:val="single" w:sz="4" w:space="0" w:color="auto"/>
            </w:tcBorders>
            <w:shd w:val="clear" w:color="auto" w:fill="auto"/>
            <w:vAlign w:val="center"/>
          </w:tcPr>
          <w:p w14:paraId="1C826F30" w14:textId="77777777" w:rsidR="009357B7" w:rsidRDefault="009357B7" w:rsidP="00F25F52">
            <w:pPr>
              <w:spacing w:after="0" w:line="240" w:lineRule="auto"/>
              <w:rPr>
                <w:rFonts w:ascii="Arial" w:eastAsia="Times New Roman" w:hAnsi="Arial" w:cs="Arial"/>
                <w:sz w:val="24"/>
                <w:szCs w:val="24"/>
                <w:lang w:val="en-SG" w:eastAsia="en-SG"/>
              </w:rPr>
            </w:pPr>
            <w:r w:rsidRPr="009357B7">
              <w:rPr>
                <w:rFonts w:ascii="Arial" w:eastAsia="Times New Roman" w:hAnsi="Arial" w:cs="Arial"/>
                <w:sz w:val="24"/>
                <w:szCs w:val="24"/>
                <w:lang w:val="en-SG" w:eastAsia="en-SG"/>
              </w:rPr>
              <w:t>Technical Expertise &amp; Relevant Experience in CMS based</w:t>
            </w:r>
            <w:r>
              <w:rPr>
                <w:rFonts w:ascii="Arial" w:eastAsia="Times New Roman" w:hAnsi="Arial" w:cs="Arial"/>
                <w:sz w:val="24"/>
                <w:szCs w:val="24"/>
                <w:lang w:val="en-SG" w:eastAsia="en-SG"/>
              </w:rPr>
              <w:t xml:space="preserve"> </w:t>
            </w:r>
          </w:p>
          <w:p w14:paraId="52F0501D" w14:textId="77777777" w:rsidR="000A0C22" w:rsidRPr="008D1F35" w:rsidRDefault="009357B7" w:rsidP="00F25F52">
            <w:pPr>
              <w:spacing w:after="0" w:line="240" w:lineRule="auto"/>
              <w:rPr>
                <w:rFonts w:ascii="Arial" w:eastAsia="Times New Roman" w:hAnsi="Arial" w:cs="Arial"/>
                <w:sz w:val="24"/>
                <w:szCs w:val="24"/>
                <w:lang w:val="en-SG" w:eastAsia="en-SG"/>
              </w:rPr>
            </w:pPr>
            <w:r w:rsidRPr="009357B7">
              <w:rPr>
                <w:rFonts w:ascii="Arial" w:eastAsia="Times New Roman" w:hAnsi="Arial" w:cs="Arial"/>
                <w:sz w:val="24"/>
                <w:szCs w:val="24"/>
                <w:lang w:val="en-SG" w:eastAsia="en-SG"/>
              </w:rPr>
              <w:t>Projects</w:t>
            </w:r>
          </w:p>
        </w:tc>
        <w:tc>
          <w:tcPr>
            <w:tcW w:w="2160" w:type="dxa"/>
            <w:tcBorders>
              <w:top w:val="nil"/>
              <w:left w:val="nil"/>
              <w:bottom w:val="single" w:sz="4" w:space="0" w:color="auto"/>
              <w:right w:val="single" w:sz="4" w:space="0" w:color="auto"/>
            </w:tcBorders>
            <w:shd w:val="clear" w:color="auto" w:fill="auto"/>
            <w:vAlign w:val="center"/>
            <w:hideMark/>
          </w:tcPr>
          <w:p w14:paraId="683E53E8" w14:textId="77777777" w:rsidR="000A0C22" w:rsidRPr="008D1F35" w:rsidRDefault="000A0C22" w:rsidP="00F25F52">
            <w:pPr>
              <w:spacing w:after="0" w:line="240" w:lineRule="auto"/>
              <w:jc w:val="center"/>
              <w:rPr>
                <w:rFonts w:ascii="Arial" w:eastAsia="Times New Roman" w:hAnsi="Arial" w:cs="Arial"/>
                <w:sz w:val="24"/>
                <w:szCs w:val="24"/>
                <w:lang w:val="en-SG" w:eastAsia="en-SG"/>
              </w:rPr>
            </w:pPr>
            <w:r w:rsidRPr="008D1F35">
              <w:rPr>
                <w:rFonts w:ascii="Arial" w:eastAsia="Times New Roman" w:hAnsi="Arial" w:cs="Arial"/>
                <w:sz w:val="24"/>
                <w:szCs w:val="24"/>
                <w:lang w:val="en-SG" w:eastAsia="en-SG"/>
              </w:rPr>
              <w:t>5%</w:t>
            </w:r>
          </w:p>
        </w:tc>
        <w:tc>
          <w:tcPr>
            <w:tcW w:w="305" w:type="dxa"/>
            <w:vAlign w:val="center"/>
            <w:hideMark/>
          </w:tcPr>
          <w:p w14:paraId="3A25D049"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6CAD27C3" w14:textId="77777777" w:rsidTr="00B37B5C">
        <w:trPr>
          <w:trHeight w:val="70"/>
          <w:jc w:val="right"/>
        </w:trPr>
        <w:tc>
          <w:tcPr>
            <w:tcW w:w="6457" w:type="dxa"/>
            <w:tcBorders>
              <w:top w:val="nil"/>
              <w:left w:val="single" w:sz="4" w:space="0" w:color="auto"/>
              <w:bottom w:val="single" w:sz="4" w:space="0" w:color="auto"/>
              <w:right w:val="single" w:sz="4" w:space="0" w:color="auto"/>
            </w:tcBorders>
            <w:shd w:val="clear" w:color="auto" w:fill="auto"/>
            <w:vAlign w:val="center"/>
          </w:tcPr>
          <w:p w14:paraId="3C20D6EC" w14:textId="77777777" w:rsidR="000A0C22" w:rsidRPr="008D1F35" w:rsidRDefault="009357B7" w:rsidP="00F25F52">
            <w:pPr>
              <w:spacing w:after="0" w:line="240" w:lineRule="auto"/>
              <w:rPr>
                <w:rFonts w:ascii="Arial" w:eastAsia="Times New Roman" w:hAnsi="Arial" w:cs="Arial"/>
                <w:sz w:val="24"/>
                <w:szCs w:val="24"/>
                <w:lang w:val="en-SG" w:eastAsia="en-SG"/>
              </w:rPr>
            </w:pPr>
            <w:r w:rsidRPr="009357B7">
              <w:rPr>
                <w:rFonts w:ascii="Arial" w:eastAsia="Times New Roman" w:hAnsi="Arial" w:cs="Arial"/>
                <w:sz w:val="24"/>
                <w:szCs w:val="24"/>
                <w:lang w:val="en-SG" w:eastAsia="en-SG"/>
              </w:rPr>
              <w:t>Technical Expertise &amp; Relevant Experience in AI</w:t>
            </w:r>
            <w:r w:rsidR="001272E3">
              <w:rPr>
                <w:rFonts w:ascii="Arial" w:eastAsia="Times New Roman" w:hAnsi="Arial" w:cs="Arial"/>
                <w:sz w:val="24"/>
                <w:szCs w:val="24"/>
                <w:lang w:val="en-SG" w:eastAsia="en-SG"/>
              </w:rPr>
              <w:t xml:space="preserve"> related</w:t>
            </w:r>
            <w:r w:rsidRPr="009357B7">
              <w:rPr>
                <w:rFonts w:ascii="Arial" w:eastAsia="Times New Roman" w:hAnsi="Arial" w:cs="Arial"/>
                <w:sz w:val="24"/>
                <w:szCs w:val="24"/>
                <w:lang w:val="en-SG" w:eastAsia="en-SG"/>
              </w:rPr>
              <w:t xml:space="preserve"> Projects</w:t>
            </w:r>
          </w:p>
        </w:tc>
        <w:tc>
          <w:tcPr>
            <w:tcW w:w="2160" w:type="dxa"/>
            <w:tcBorders>
              <w:top w:val="nil"/>
              <w:left w:val="nil"/>
              <w:bottom w:val="single" w:sz="4" w:space="0" w:color="auto"/>
              <w:right w:val="single" w:sz="4" w:space="0" w:color="auto"/>
            </w:tcBorders>
            <w:shd w:val="clear" w:color="auto" w:fill="auto"/>
            <w:vAlign w:val="center"/>
            <w:hideMark/>
          </w:tcPr>
          <w:p w14:paraId="52E1FB6B" w14:textId="77777777" w:rsidR="000A0C22" w:rsidRPr="008D1F35" w:rsidRDefault="000A0C22" w:rsidP="00F25F52">
            <w:pPr>
              <w:spacing w:after="0" w:line="240" w:lineRule="auto"/>
              <w:jc w:val="center"/>
              <w:rPr>
                <w:rFonts w:ascii="Arial" w:eastAsia="Times New Roman" w:hAnsi="Arial" w:cs="Arial"/>
                <w:sz w:val="24"/>
                <w:szCs w:val="24"/>
                <w:lang w:val="en-SG" w:eastAsia="en-SG"/>
              </w:rPr>
            </w:pPr>
            <w:r w:rsidRPr="008D1F35">
              <w:rPr>
                <w:rFonts w:ascii="Arial" w:eastAsia="Times New Roman" w:hAnsi="Arial" w:cs="Arial"/>
                <w:sz w:val="24"/>
                <w:szCs w:val="24"/>
                <w:lang w:val="en-SG" w:eastAsia="en-SG"/>
              </w:rPr>
              <w:t>5%</w:t>
            </w:r>
          </w:p>
        </w:tc>
        <w:tc>
          <w:tcPr>
            <w:tcW w:w="305" w:type="dxa"/>
            <w:vAlign w:val="center"/>
            <w:hideMark/>
          </w:tcPr>
          <w:p w14:paraId="42770FFD"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71A9D394" w14:textId="77777777" w:rsidTr="00B37B5C">
        <w:trPr>
          <w:trHeight w:val="70"/>
          <w:jc w:val="right"/>
        </w:trPr>
        <w:tc>
          <w:tcPr>
            <w:tcW w:w="6457" w:type="dxa"/>
            <w:tcBorders>
              <w:top w:val="nil"/>
              <w:left w:val="single" w:sz="4" w:space="0" w:color="auto"/>
              <w:bottom w:val="single" w:sz="4" w:space="0" w:color="auto"/>
              <w:right w:val="single" w:sz="4" w:space="0" w:color="auto"/>
            </w:tcBorders>
            <w:shd w:val="clear" w:color="auto" w:fill="auto"/>
            <w:vAlign w:val="center"/>
          </w:tcPr>
          <w:p w14:paraId="49DB4F49" w14:textId="77777777" w:rsidR="000A0C22" w:rsidRPr="008D1F35" w:rsidRDefault="00F63433" w:rsidP="00F25F52">
            <w:pPr>
              <w:spacing w:after="0" w:line="240" w:lineRule="auto"/>
              <w:rPr>
                <w:rFonts w:ascii="Arial" w:eastAsia="Times New Roman" w:hAnsi="Arial" w:cs="Arial"/>
                <w:sz w:val="24"/>
                <w:szCs w:val="24"/>
                <w:lang w:val="en-SG" w:eastAsia="en-SG"/>
              </w:rPr>
            </w:pPr>
            <w:r w:rsidRPr="00F63433">
              <w:rPr>
                <w:rFonts w:ascii="Arial" w:eastAsia="Times New Roman" w:hAnsi="Arial" w:cs="Arial"/>
                <w:sz w:val="24"/>
                <w:szCs w:val="24"/>
                <w:lang w:val="en-SG" w:eastAsia="en-SG"/>
              </w:rPr>
              <w:t>Client References or Testimonials</w:t>
            </w:r>
          </w:p>
        </w:tc>
        <w:tc>
          <w:tcPr>
            <w:tcW w:w="2160" w:type="dxa"/>
            <w:tcBorders>
              <w:top w:val="nil"/>
              <w:left w:val="nil"/>
              <w:bottom w:val="single" w:sz="4" w:space="0" w:color="auto"/>
              <w:right w:val="single" w:sz="4" w:space="0" w:color="auto"/>
            </w:tcBorders>
            <w:shd w:val="clear" w:color="auto" w:fill="auto"/>
            <w:vAlign w:val="center"/>
            <w:hideMark/>
          </w:tcPr>
          <w:p w14:paraId="7D7D8FA3" w14:textId="77777777" w:rsidR="000A0C22" w:rsidRPr="008D1F35" w:rsidRDefault="000A0C22" w:rsidP="00F25F52">
            <w:pPr>
              <w:spacing w:after="0" w:line="240" w:lineRule="auto"/>
              <w:jc w:val="center"/>
              <w:rPr>
                <w:rFonts w:ascii="Arial" w:eastAsia="Times New Roman" w:hAnsi="Arial" w:cs="Arial"/>
                <w:sz w:val="24"/>
                <w:szCs w:val="24"/>
                <w:lang w:val="en-SG" w:eastAsia="en-SG"/>
              </w:rPr>
            </w:pPr>
            <w:r w:rsidRPr="008D1F35">
              <w:rPr>
                <w:rFonts w:ascii="Arial" w:eastAsia="Times New Roman" w:hAnsi="Arial" w:cs="Arial"/>
                <w:sz w:val="24"/>
                <w:szCs w:val="24"/>
                <w:lang w:val="en-SG" w:eastAsia="en-SG"/>
              </w:rPr>
              <w:t>5%</w:t>
            </w:r>
          </w:p>
        </w:tc>
        <w:tc>
          <w:tcPr>
            <w:tcW w:w="305" w:type="dxa"/>
            <w:vAlign w:val="center"/>
            <w:hideMark/>
          </w:tcPr>
          <w:p w14:paraId="54FC648A"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0D50AE71" w14:textId="77777777" w:rsidTr="00B37B5C">
        <w:trPr>
          <w:trHeight w:val="257"/>
          <w:jc w:val="right"/>
        </w:trPr>
        <w:tc>
          <w:tcPr>
            <w:tcW w:w="6457" w:type="dxa"/>
            <w:tcBorders>
              <w:top w:val="nil"/>
              <w:left w:val="single" w:sz="4" w:space="0" w:color="auto"/>
              <w:bottom w:val="single" w:sz="4" w:space="0" w:color="auto"/>
              <w:right w:val="single" w:sz="4" w:space="0" w:color="auto"/>
            </w:tcBorders>
            <w:shd w:val="clear" w:color="auto" w:fill="auto"/>
            <w:vAlign w:val="center"/>
          </w:tcPr>
          <w:p w14:paraId="1B26BF9E" w14:textId="77777777" w:rsidR="000A0C22" w:rsidRPr="008D1F35" w:rsidRDefault="00F63433" w:rsidP="00F25F52">
            <w:pPr>
              <w:spacing w:after="0" w:line="240" w:lineRule="auto"/>
              <w:rPr>
                <w:rFonts w:ascii="Arial" w:eastAsia="Times New Roman" w:hAnsi="Arial" w:cs="Arial"/>
                <w:sz w:val="24"/>
                <w:szCs w:val="24"/>
                <w:lang w:val="en-SG" w:eastAsia="en-SG"/>
              </w:rPr>
            </w:pPr>
            <w:r w:rsidRPr="00F63433">
              <w:rPr>
                <w:rFonts w:ascii="Arial" w:eastAsia="Times New Roman" w:hAnsi="Arial" w:cs="Arial"/>
                <w:sz w:val="24"/>
                <w:szCs w:val="24"/>
                <w:lang w:val="en-SG" w:eastAsia="en-SG"/>
              </w:rPr>
              <w:t>Financial Stability &amp; Business Viability</w:t>
            </w:r>
          </w:p>
        </w:tc>
        <w:tc>
          <w:tcPr>
            <w:tcW w:w="2160" w:type="dxa"/>
            <w:tcBorders>
              <w:top w:val="nil"/>
              <w:left w:val="nil"/>
              <w:bottom w:val="single" w:sz="4" w:space="0" w:color="auto"/>
              <w:right w:val="single" w:sz="4" w:space="0" w:color="auto"/>
            </w:tcBorders>
            <w:shd w:val="clear" w:color="auto" w:fill="auto"/>
            <w:vAlign w:val="center"/>
            <w:hideMark/>
          </w:tcPr>
          <w:p w14:paraId="3891C4C6" w14:textId="77777777" w:rsidR="000A0C22" w:rsidRPr="008D1F35" w:rsidRDefault="000A0C22" w:rsidP="00F25F52">
            <w:pPr>
              <w:spacing w:after="0" w:line="240" w:lineRule="auto"/>
              <w:jc w:val="center"/>
              <w:rPr>
                <w:rFonts w:ascii="Arial" w:eastAsia="Times New Roman" w:hAnsi="Arial" w:cs="Arial"/>
                <w:sz w:val="24"/>
                <w:szCs w:val="24"/>
                <w:lang w:val="en-SG" w:eastAsia="en-SG"/>
              </w:rPr>
            </w:pPr>
            <w:r w:rsidRPr="008D1F35">
              <w:rPr>
                <w:rFonts w:ascii="Arial" w:eastAsia="Times New Roman" w:hAnsi="Arial" w:cs="Arial"/>
                <w:sz w:val="24"/>
                <w:szCs w:val="24"/>
                <w:lang w:val="en-SG" w:eastAsia="en-SG"/>
              </w:rPr>
              <w:t>5%</w:t>
            </w:r>
          </w:p>
        </w:tc>
        <w:tc>
          <w:tcPr>
            <w:tcW w:w="305" w:type="dxa"/>
            <w:vAlign w:val="center"/>
            <w:hideMark/>
          </w:tcPr>
          <w:p w14:paraId="4B36B87F"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29910AD9" w14:textId="77777777" w:rsidTr="00F25F52">
        <w:trPr>
          <w:trHeight w:val="70"/>
          <w:jc w:val="right"/>
        </w:trPr>
        <w:tc>
          <w:tcPr>
            <w:tcW w:w="6457" w:type="dxa"/>
            <w:tcBorders>
              <w:top w:val="nil"/>
              <w:left w:val="single" w:sz="4" w:space="0" w:color="auto"/>
              <w:bottom w:val="single" w:sz="4" w:space="0" w:color="auto"/>
              <w:right w:val="single" w:sz="4" w:space="0" w:color="auto"/>
            </w:tcBorders>
            <w:shd w:val="clear" w:color="000000" w:fill="FDE9D9"/>
            <w:vAlign w:val="center"/>
            <w:hideMark/>
          </w:tcPr>
          <w:p w14:paraId="6B40D168" w14:textId="77777777" w:rsidR="000A0C22" w:rsidRPr="008D1F35" w:rsidRDefault="000A0C22" w:rsidP="00F25F52">
            <w:pPr>
              <w:spacing w:after="0" w:line="240" w:lineRule="auto"/>
              <w:rPr>
                <w:rFonts w:ascii="Arial" w:eastAsia="Times New Roman" w:hAnsi="Arial" w:cs="Arial"/>
                <w:b/>
                <w:bCs/>
                <w:sz w:val="24"/>
                <w:szCs w:val="24"/>
                <w:lang w:val="en-SG" w:eastAsia="en-SG"/>
              </w:rPr>
            </w:pPr>
            <w:r w:rsidRPr="008D1F35">
              <w:rPr>
                <w:rFonts w:ascii="Arial" w:eastAsia="Times New Roman" w:hAnsi="Arial" w:cs="Arial"/>
                <w:b/>
                <w:bCs/>
                <w:sz w:val="24"/>
                <w:szCs w:val="24"/>
                <w:lang w:val="en-SG" w:eastAsia="en-SG"/>
              </w:rPr>
              <w:t>Quality of Proposed Solution</w:t>
            </w:r>
          </w:p>
        </w:tc>
        <w:tc>
          <w:tcPr>
            <w:tcW w:w="2160" w:type="dxa"/>
            <w:tcBorders>
              <w:top w:val="nil"/>
              <w:left w:val="nil"/>
              <w:bottom w:val="single" w:sz="4" w:space="0" w:color="auto"/>
              <w:right w:val="single" w:sz="4" w:space="0" w:color="auto"/>
            </w:tcBorders>
            <w:shd w:val="clear" w:color="000000" w:fill="FDE9D9"/>
            <w:vAlign w:val="center"/>
            <w:hideMark/>
          </w:tcPr>
          <w:p w14:paraId="30AE7101" w14:textId="77777777" w:rsidR="000A0C22" w:rsidRPr="008D1F35" w:rsidRDefault="007F2296" w:rsidP="00F25F52">
            <w:pPr>
              <w:spacing w:after="0" w:line="240" w:lineRule="auto"/>
              <w:jc w:val="center"/>
              <w:rPr>
                <w:rFonts w:ascii="Arial" w:eastAsia="Times New Roman" w:hAnsi="Arial" w:cs="Arial"/>
                <w:b/>
                <w:bCs/>
                <w:sz w:val="24"/>
                <w:szCs w:val="24"/>
                <w:lang w:val="en-SG" w:eastAsia="en-SG"/>
              </w:rPr>
            </w:pPr>
            <w:r>
              <w:rPr>
                <w:rFonts w:ascii="Arial" w:eastAsia="Times New Roman" w:hAnsi="Arial" w:cs="Arial"/>
                <w:b/>
                <w:bCs/>
                <w:sz w:val="24"/>
                <w:szCs w:val="24"/>
                <w:lang w:val="en-SG" w:eastAsia="en-SG"/>
              </w:rPr>
              <w:t>15</w:t>
            </w:r>
            <w:r w:rsidR="000A0C22" w:rsidRPr="008D1F35">
              <w:rPr>
                <w:rFonts w:ascii="Arial" w:eastAsia="Times New Roman" w:hAnsi="Arial" w:cs="Arial"/>
                <w:b/>
                <w:bCs/>
                <w:sz w:val="24"/>
                <w:szCs w:val="24"/>
                <w:lang w:val="en-SG" w:eastAsia="en-SG"/>
              </w:rPr>
              <w:t>%</w:t>
            </w:r>
          </w:p>
        </w:tc>
        <w:tc>
          <w:tcPr>
            <w:tcW w:w="305" w:type="dxa"/>
            <w:vAlign w:val="center"/>
            <w:hideMark/>
          </w:tcPr>
          <w:p w14:paraId="2F31EE55"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7928B0B0" w14:textId="77777777" w:rsidTr="00B37B5C">
        <w:trPr>
          <w:trHeight w:val="70"/>
          <w:jc w:val="right"/>
        </w:trPr>
        <w:tc>
          <w:tcPr>
            <w:tcW w:w="6457" w:type="dxa"/>
            <w:tcBorders>
              <w:top w:val="nil"/>
              <w:left w:val="single" w:sz="4" w:space="0" w:color="auto"/>
              <w:bottom w:val="single" w:sz="4" w:space="0" w:color="auto"/>
              <w:right w:val="single" w:sz="4" w:space="0" w:color="auto"/>
            </w:tcBorders>
            <w:shd w:val="clear" w:color="auto" w:fill="auto"/>
            <w:vAlign w:val="center"/>
          </w:tcPr>
          <w:p w14:paraId="3C59E3C0" w14:textId="77777777" w:rsidR="000A0C22" w:rsidRPr="008D1F35" w:rsidRDefault="00F63433" w:rsidP="00F25F52">
            <w:pPr>
              <w:spacing w:after="0" w:line="240" w:lineRule="auto"/>
              <w:rPr>
                <w:rFonts w:ascii="Arial" w:eastAsia="Times New Roman" w:hAnsi="Arial" w:cs="Arial"/>
                <w:sz w:val="24"/>
                <w:szCs w:val="24"/>
                <w:lang w:val="en-SG" w:eastAsia="en-SG"/>
              </w:rPr>
            </w:pPr>
            <w:r w:rsidRPr="00F63433">
              <w:rPr>
                <w:rFonts w:ascii="Arial" w:eastAsia="Times New Roman" w:hAnsi="Arial" w:cs="Arial"/>
                <w:sz w:val="24"/>
                <w:szCs w:val="24"/>
                <w:lang w:val="en-SG" w:eastAsia="en-SG"/>
              </w:rPr>
              <w:t>Security, Compliance, Data Protection &amp; Risk Mitigation</w:t>
            </w:r>
          </w:p>
        </w:tc>
        <w:tc>
          <w:tcPr>
            <w:tcW w:w="2160" w:type="dxa"/>
            <w:tcBorders>
              <w:top w:val="nil"/>
              <w:left w:val="nil"/>
              <w:bottom w:val="single" w:sz="4" w:space="0" w:color="auto"/>
              <w:right w:val="single" w:sz="4" w:space="0" w:color="auto"/>
            </w:tcBorders>
            <w:shd w:val="clear" w:color="auto" w:fill="auto"/>
            <w:vAlign w:val="center"/>
            <w:hideMark/>
          </w:tcPr>
          <w:p w14:paraId="5F830A13" w14:textId="77777777" w:rsidR="000A0C22" w:rsidRPr="008D1F35" w:rsidRDefault="000A0C22" w:rsidP="00F25F52">
            <w:pPr>
              <w:spacing w:after="0" w:line="240" w:lineRule="auto"/>
              <w:jc w:val="center"/>
              <w:rPr>
                <w:rFonts w:ascii="Arial" w:eastAsia="Times New Roman" w:hAnsi="Arial" w:cs="Arial"/>
                <w:sz w:val="24"/>
                <w:szCs w:val="24"/>
                <w:lang w:val="en-SG" w:eastAsia="en-SG"/>
              </w:rPr>
            </w:pPr>
            <w:r w:rsidRPr="008D1F35">
              <w:rPr>
                <w:rFonts w:ascii="Arial" w:eastAsia="Times New Roman" w:hAnsi="Arial" w:cs="Arial"/>
                <w:sz w:val="24"/>
                <w:szCs w:val="24"/>
                <w:lang w:val="en-SG" w:eastAsia="en-SG"/>
              </w:rPr>
              <w:t>5%</w:t>
            </w:r>
          </w:p>
        </w:tc>
        <w:tc>
          <w:tcPr>
            <w:tcW w:w="305" w:type="dxa"/>
            <w:vAlign w:val="center"/>
            <w:hideMark/>
          </w:tcPr>
          <w:p w14:paraId="41266620"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362AFD17" w14:textId="77777777" w:rsidTr="00B37B5C">
        <w:trPr>
          <w:trHeight w:val="70"/>
          <w:jc w:val="right"/>
        </w:trPr>
        <w:tc>
          <w:tcPr>
            <w:tcW w:w="6457" w:type="dxa"/>
            <w:tcBorders>
              <w:top w:val="nil"/>
              <w:left w:val="single" w:sz="4" w:space="0" w:color="auto"/>
              <w:bottom w:val="single" w:sz="4" w:space="0" w:color="auto"/>
              <w:right w:val="single" w:sz="4" w:space="0" w:color="auto"/>
            </w:tcBorders>
            <w:shd w:val="clear" w:color="auto" w:fill="auto"/>
            <w:vAlign w:val="center"/>
          </w:tcPr>
          <w:p w14:paraId="290F52B0" w14:textId="77777777" w:rsidR="000A0C22" w:rsidRPr="008D1F35" w:rsidRDefault="00F63433" w:rsidP="00F25F52">
            <w:pPr>
              <w:spacing w:after="0" w:line="240" w:lineRule="auto"/>
              <w:rPr>
                <w:rFonts w:ascii="Arial" w:eastAsia="Times New Roman" w:hAnsi="Arial" w:cs="Arial"/>
                <w:sz w:val="24"/>
                <w:szCs w:val="24"/>
                <w:lang w:val="en-SG" w:eastAsia="en-SG"/>
              </w:rPr>
            </w:pPr>
            <w:r w:rsidRPr="00F63433">
              <w:rPr>
                <w:rFonts w:ascii="Arial" w:eastAsia="Times New Roman" w:hAnsi="Arial" w:cs="Arial"/>
                <w:sz w:val="24"/>
                <w:szCs w:val="24"/>
                <w:lang w:val="en-SG" w:eastAsia="en-SG"/>
              </w:rPr>
              <w:t>Scalability of Proposed Solution</w:t>
            </w:r>
          </w:p>
        </w:tc>
        <w:tc>
          <w:tcPr>
            <w:tcW w:w="2160" w:type="dxa"/>
            <w:tcBorders>
              <w:top w:val="nil"/>
              <w:left w:val="nil"/>
              <w:bottom w:val="single" w:sz="4" w:space="0" w:color="auto"/>
              <w:right w:val="single" w:sz="4" w:space="0" w:color="auto"/>
            </w:tcBorders>
            <w:shd w:val="clear" w:color="auto" w:fill="auto"/>
            <w:vAlign w:val="center"/>
            <w:hideMark/>
          </w:tcPr>
          <w:p w14:paraId="4BE4026D" w14:textId="77777777" w:rsidR="000A0C22" w:rsidRPr="008D1F35" w:rsidRDefault="000A0C22" w:rsidP="00F25F52">
            <w:pPr>
              <w:spacing w:after="0" w:line="240" w:lineRule="auto"/>
              <w:jc w:val="center"/>
              <w:rPr>
                <w:rFonts w:ascii="Arial" w:eastAsia="Times New Roman" w:hAnsi="Arial" w:cs="Arial"/>
                <w:sz w:val="24"/>
                <w:szCs w:val="24"/>
                <w:lang w:val="en-SG" w:eastAsia="en-SG"/>
              </w:rPr>
            </w:pPr>
            <w:r w:rsidRPr="008D1F35">
              <w:rPr>
                <w:rFonts w:ascii="Arial" w:eastAsia="Times New Roman" w:hAnsi="Arial" w:cs="Arial"/>
                <w:sz w:val="24"/>
                <w:szCs w:val="24"/>
                <w:lang w:val="en-SG" w:eastAsia="en-SG"/>
              </w:rPr>
              <w:t>1</w:t>
            </w:r>
            <w:r w:rsidR="007F2296">
              <w:rPr>
                <w:rFonts w:ascii="Arial" w:eastAsia="Times New Roman" w:hAnsi="Arial" w:cs="Arial"/>
                <w:sz w:val="24"/>
                <w:szCs w:val="24"/>
                <w:lang w:val="en-SG" w:eastAsia="en-SG"/>
              </w:rPr>
              <w:t>0</w:t>
            </w:r>
            <w:r w:rsidRPr="008D1F35">
              <w:rPr>
                <w:rFonts w:ascii="Arial" w:eastAsia="Times New Roman" w:hAnsi="Arial" w:cs="Arial"/>
                <w:sz w:val="24"/>
                <w:szCs w:val="24"/>
                <w:lang w:val="en-SG" w:eastAsia="en-SG"/>
              </w:rPr>
              <w:t>%</w:t>
            </w:r>
          </w:p>
        </w:tc>
        <w:tc>
          <w:tcPr>
            <w:tcW w:w="305" w:type="dxa"/>
            <w:vAlign w:val="center"/>
            <w:hideMark/>
          </w:tcPr>
          <w:p w14:paraId="053DFD4C"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3B1693E6" w14:textId="77777777" w:rsidTr="00F25F52">
        <w:trPr>
          <w:trHeight w:val="70"/>
          <w:jc w:val="right"/>
        </w:trPr>
        <w:tc>
          <w:tcPr>
            <w:tcW w:w="6457" w:type="dxa"/>
            <w:tcBorders>
              <w:top w:val="nil"/>
              <w:left w:val="single" w:sz="4" w:space="0" w:color="auto"/>
              <w:bottom w:val="single" w:sz="4" w:space="0" w:color="auto"/>
              <w:right w:val="single" w:sz="4" w:space="0" w:color="auto"/>
            </w:tcBorders>
            <w:shd w:val="clear" w:color="000000" w:fill="FDE9D9"/>
            <w:vAlign w:val="center"/>
            <w:hideMark/>
          </w:tcPr>
          <w:p w14:paraId="2A3C22D7" w14:textId="77777777" w:rsidR="000A0C22" w:rsidRPr="008D1F35" w:rsidRDefault="00E83B16" w:rsidP="00F25F52">
            <w:pPr>
              <w:spacing w:after="0" w:line="240" w:lineRule="auto"/>
              <w:rPr>
                <w:rFonts w:ascii="Arial" w:eastAsia="Times New Roman" w:hAnsi="Arial" w:cs="Arial"/>
                <w:b/>
                <w:bCs/>
                <w:sz w:val="24"/>
                <w:szCs w:val="24"/>
                <w:lang w:val="en-SG" w:eastAsia="en-SG"/>
              </w:rPr>
            </w:pPr>
            <w:r w:rsidRPr="00E83B16">
              <w:rPr>
                <w:rFonts w:ascii="Arial" w:eastAsia="Times New Roman" w:hAnsi="Arial" w:cs="Arial"/>
                <w:b/>
                <w:bCs/>
                <w:sz w:val="24"/>
                <w:szCs w:val="24"/>
                <w:lang w:val="en-SG" w:eastAsia="en-SG"/>
              </w:rPr>
              <w:t>User Experience &amp; System Usability</w:t>
            </w:r>
          </w:p>
        </w:tc>
        <w:tc>
          <w:tcPr>
            <w:tcW w:w="2160" w:type="dxa"/>
            <w:tcBorders>
              <w:top w:val="nil"/>
              <w:left w:val="nil"/>
              <w:bottom w:val="single" w:sz="4" w:space="0" w:color="auto"/>
              <w:right w:val="single" w:sz="4" w:space="0" w:color="auto"/>
            </w:tcBorders>
            <w:shd w:val="clear" w:color="000000" w:fill="FDE9D9"/>
            <w:vAlign w:val="center"/>
            <w:hideMark/>
          </w:tcPr>
          <w:p w14:paraId="60115085" w14:textId="77777777" w:rsidR="000A0C22" w:rsidRPr="008D1F35" w:rsidRDefault="007F2296" w:rsidP="00F25F52">
            <w:pPr>
              <w:spacing w:after="0" w:line="240" w:lineRule="auto"/>
              <w:jc w:val="center"/>
              <w:rPr>
                <w:rFonts w:ascii="Arial" w:eastAsia="Times New Roman" w:hAnsi="Arial" w:cs="Arial"/>
                <w:b/>
                <w:bCs/>
                <w:sz w:val="24"/>
                <w:szCs w:val="24"/>
                <w:lang w:val="en-SG" w:eastAsia="en-SG"/>
              </w:rPr>
            </w:pPr>
            <w:r>
              <w:rPr>
                <w:rFonts w:ascii="Arial" w:eastAsia="Times New Roman" w:hAnsi="Arial" w:cs="Arial"/>
                <w:b/>
                <w:bCs/>
                <w:sz w:val="24"/>
                <w:szCs w:val="24"/>
                <w:lang w:val="en-SG" w:eastAsia="en-SG"/>
              </w:rPr>
              <w:t>2</w:t>
            </w:r>
            <w:r w:rsidR="000A0C22" w:rsidRPr="008D1F35">
              <w:rPr>
                <w:rFonts w:ascii="Arial" w:eastAsia="Times New Roman" w:hAnsi="Arial" w:cs="Arial"/>
                <w:b/>
                <w:bCs/>
                <w:sz w:val="24"/>
                <w:szCs w:val="24"/>
                <w:lang w:val="en-SG" w:eastAsia="en-SG"/>
              </w:rPr>
              <w:t>0%</w:t>
            </w:r>
          </w:p>
        </w:tc>
        <w:tc>
          <w:tcPr>
            <w:tcW w:w="305" w:type="dxa"/>
            <w:vAlign w:val="center"/>
            <w:hideMark/>
          </w:tcPr>
          <w:p w14:paraId="134AE3EC"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2A4D5A38" w14:textId="77777777" w:rsidTr="00B37B5C">
        <w:trPr>
          <w:trHeight w:val="70"/>
          <w:jc w:val="right"/>
        </w:trPr>
        <w:tc>
          <w:tcPr>
            <w:tcW w:w="6457" w:type="dxa"/>
            <w:tcBorders>
              <w:top w:val="nil"/>
              <w:left w:val="single" w:sz="4" w:space="0" w:color="auto"/>
              <w:bottom w:val="nil"/>
              <w:right w:val="single" w:sz="4" w:space="0" w:color="auto"/>
            </w:tcBorders>
            <w:shd w:val="clear" w:color="auto" w:fill="auto"/>
            <w:vAlign w:val="center"/>
          </w:tcPr>
          <w:p w14:paraId="6C34BD1D" w14:textId="77777777" w:rsidR="000A0C22" w:rsidRPr="008D1F35" w:rsidRDefault="004B657C" w:rsidP="00F25F52">
            <w:pPr>
              <w:spacing w:after="0" w:line="240" w:lineRule="auto"/>
              <w:rPr>
                <w:rFonts w:ascii="Arial" w:eastAsia="Times New Roman" w:hAnsi="Arial" w:cs="Arial"/>
                <w:sz w:val="24"/>
                <w:szCs w:val="24"/>
                <w:lang w:val="en-SG" w:eastAsia="en-SG"/>
              </w:rPr>
            </w:pPr>
            <w:r w:rsidRPr="004B657C">
              <w:rPr>
                <w:rFonts w:ascii="Arial" w:eastAsia="Times New Roman" w:hAnsi="Arial" w:cs="Arial"/>
                <w:sz w:val="24"/>
                <w:szCs w:val="24"/>
                <w:lang w:val="en-SG" w:eastAsia="en-SG"/>
              </w:rPr>
              <w:t>UI/UX Design &amp; Usability</w:t>
            </w:r>
          </w:p>
        </w:tc>
        <w:tc>
          <w:tcPr>
            <w:tcW w:w="2160" w:type="dxa"/>
            <w:tcBorders>
              <w:top w:val="nil"/>
              <w:left w:val="nil"/>
              <w:bottom w:val="single" w:sz="4" w:space="0" w:color="auto"/>
              <w:right w:val="single" w:sz="4" w:space="0" w:color="auto"/>
            </w:tcBorders>
            <w:shd w:val="clear" w:color="auto" w:fill="auto"/>
            <w:vAlign w:val="center"/>
            <w:hideMark/>
          </w:tcPr>
          <w:p w14:paraId="3E47E437" w14:textId="77777777" w:rsidR="000A0C22" w:rsidRPr="008D1F35" w:rsidRDefault="007F2296" w:rsidP="00F25F52">
            <w:pPr>
              <w:spacing w:after="0" w:line="240" w:lineRule="auto"/>
              <w:jc w:val="center"/>
              <w:rPr>
                <w:rFonts w:ascii="Arial" w:eastAsia="Times New Roman" w:hAnsi="Arial" w:cs="Arial"/>
                <w:sz w:val="24"/>
                <w:szCs w:val="24"/>
                <w:lang w:val="en-SG" w:eastAsia="en-SG"/>
              </w:rPr>
            </w:pPr>
            <w:r>
              <w:rPr>
                <w:rFonts w:ascii="Arial" w:eastAsia="Times New Roman" w:hAnsi="Arial" w:cs="Arial"/>
                <w:sz w:val="24"/>
                <w:szCs w:val="24"/>
                <w:lang w:val="en-SG" w:eastAsia="en-SG"/>
              </w:rPr>
              <w:t>10</w:t>
            </w:r>
            <w:r w:rsidR="000A0C22" w:rsidRPr="008D1F35">
              <w:rPr>
                <w:rFonts w:ascii="Arial" w:eastAsia="Times New Roman" w:hAnsi="Arial" w:cs="Arial"/>
                <w:sz w:val="24"/>
                <w:szCs w:val="24"/>
                <w:lang w:val="en-SG" w:eastAsia="en-SG"/>
              </w:rPr>
              <w:t>%</w:t>
            </w:r>
          </w:p>
        </w:tc>
        <w:tc>
          <w:tcPr>
            <w:tcW w:w="305" w:type="dxa"/>
            <w:vAlign w:val="center"/>
            <w:hideMark/>
          </w:tcPr>
          <w:p w14:paraId="670AF45C"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1FF2097F" w14:textId="77777777" w:rsidTr="00B37B5C">
        <w:trPr>
          <w:trHeight w:val="70"/>
          <w:jc w:val="right"/>
        </w:trPr>
        <w:tc>
          <w:tcPr>
            <w:tcW w:w="6457" w:type="dxa"/>
            <w:tcBorders>
              <w:top w:val="single" w:sz="4" w:space="0" w:color="auto"/>
              <w:left w:val="single" w:sz="4" w:space="0" w:color="auto"/>
              <w:bottom w:val="single" w:sz="4" w:space="0" w:color="auto"/>
              <w:right w:val="single" w:sz="4" w:space="0" w:color="auto"/>
            </w:tcBorders>
            <w:shd w:val="clear" w:color="auto" w:fill="auto"/>
            <w:vAlign w:val="center"/>
          </w:tcPr>
          <w:p w14:paraId="748AE64A" w14:textId="77777777" w:rsidR="000A0C22" w:rsidRPr="008D1F35" w:rsidRDefault="004B657C" w:rsidP="00F25F52">
            <w:pPr>
              <w:spacing w:after="0" w:line="240" w:lineRule="auto"/>
              <w:rPr>
                <w:rFonts w:ascii="Arial" w:eastAsia="Times New Roman" w:hAnsi="Arial" w:cs="Arial"/>
                <w:sz w:val="24"/>
                <w:szCs w:val="24"/>
                <w:lang w:val="en-SG" w:eastAsia="en-SG"/>
              </w:rPr>
            </w:pPr>
            <w:r w:rsidRPr="004B657C">
              <w:rPr>
                <w:rFonts w:ascii="Arial" w:eastAsia="Times New Roman" w:hAnsi="Arial" w:cs="Arial"/>
                <w:sz w:val="24"/>
                <w:szCs w:val="24"/>
                <w:lang w:val="en-SG" w:eastAsia="en-SG"/>
              </w:rPr>
              <w:t>Collaboration &amp; Integration Capabilities</w:t>
            </w:r>
          </w:p>
        </w:tc>
        <w:tc>
          <w:tcPr>
            <w:tcW w:w="2160" w:type="dxa"/>
            <w:tcBorders>
              <w:top w:val="nil"/>
              <w:left w:val="nil"/>
              <w:bottom w:val="single" w:sz="4" w:space="0" w:color="auto"/>
              <w:right w:val="single" w:sz="4" w:space="0" w:color="auto"/>
            </w:tcBorders>
            <w:shd w:val="clear" w:color="auto" w:fill="auto"/>
            <w:vAlign w:val="center"/>
            <w:hideMark/>
          </w:tcPr>
          <w:p w14:paraId="0FB19DD2" w14:textId="77777777" w:rsidR="000A0C22" w:rsidRPr="008D1F35" w:rsidRDefault="007F2296" w:rsidP="00F25F52">
            <w:pPr>
              <w:spacing w:after="0" w:line="240" w:lineRule="auto"/>
              <w:jc w:val="center"/>
              <w:rPr>
                <w:rFonts w:ascii="Arial" w:eastAsia="Times New Roman" w:hAnsi="Arial" w:cs="Arial"/>
                <w:sz w:val="24"/>
                <w:szCs w:val="24"/>
                <w:lang w:val="en-SG" w:eastAsia="en-SG"/>
              </w:rPr>
            </w:pPr>
            <w:r>
              <w:rPr>
                <w:rFonts w:ascii="Arial" w:eastAsia="Times New Roman" w:hAnsi="Arial" w:cs="Arial"/>
                <w:sz w:val="24"/>
                <w:szCs w:val="24"/>
                <w:lang w:val="en-SG" w:eastAsia="en-SG"/>
              </w:rPr>
              <w:t>10</w:t>
            </w:r>
            <w:r w:rsidR="000A0C22" w:rsidRPr="008D1F35">
              <w:rPr>
                <w:rFonts w:ascii="Arial" w:eastAsia="Times New Roman" w:hAnsi="Arial" w:cs="Arial"/>
                <w:sz w:val="24"/>
                <w:szCs w:val="24"/>
                <w:lang w:val="en-SG" w:eastAsia="en-SG"/>
              </w:rPr>
              <w:t>%</w:t>
            </w:r>
          </w:p>
        </w:tc>
        <w:tc>
          <w:tcPr>
            <w:tcW w:w="305" w:type="dxa"/>
            <w:vAlign w:val="center"/>
            <w:hideMark/>
          </w:tcPr>
          <w:p w14:paraId="2C003B5C"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44ABBE39" w14:textId="77777777" w:rsidTr="00B37B5C">
        <w:trPr>
          <w:trHeight w:val="70"/>
          <w:jc w:val="right"/>
        </w:trPr>
        <w:tc>
          <w:tcPr>
            <w:tcW w:w="6457" w:type="dxa"/>
            <w:tcBorders>
              <w:top w:val="single" w:sz="4" w:space="0" w:color="auto"/>
              <w:left w:val="single" w:sz="4" w:space="0" w:color="auto"/>
              <w:bottom w:val="single" w:sz="4" w:space="0" w:color="auto"/>
              <w:right w:val="single" w:sz="4" w:space="0" w:color="auto"/>
            </w:tcBorders>
            <w:shd w:val="clear" w:color="auto" w:fill="FDE9D9"/>
            <w:vAlign w:val="center"/>
            <w:hideMark/>
          </w:tcPr>
          <w:p w14:paraId="23631525" w14:textId="77777777" w:rsidR="000A0C22" w:rsidRPr="008D1F35" w:rsidRDefault="00E83B16" w:rsidP="00F25F52">
            <w:pPr>
              <w:spacing w:after="0" w:line="240" w:lineRule="auto"/>
              <w:rPr>
                <w:rFonts w:ascii="Arial" w:eastAsia="Times New Roman" w:hAnsi="Arial" w:cs="Arial"/>
                <w:b/>
                <w:bCs/>
                <w:sz w:val="24"/>
                <w:szCs w:val="24"/>
                <w:lang w:val="en-SG" w:eastAsia="en-SG"/>
              </w:rPr>
            </w:pPr>
            <w:r w:rsidRPr="00E83B16">
              <w:rPr>
                <w:rFonts w:ascii="Arial" w:eastAsia="Times New Roman" w:hAnsi="Arial" w:cs="Arial"/>
                <w:b/>
                <w:bCs/>
                <w:sz w:val="24"/>
                <w:szCs w:val="24"/>
                <w:lang w:val="en-SG" w:eastAsia="en-SG"/>
              </w:rPr>
              <w:t>Project Management &amp; Schedule</w:t>
            </w:r>
          </w:p>
        </w:tc>
        <w:tc>
          <w:tcPr>
            <w:tcW w:w="2160" w:type="dxa"/>
            <w:tcBorders>
              <w:top w:val="single" w:sz="4" w:space="0" w:color="auto"/>
              <w:left w:val="nil"/>
              <w:bottom w:val="single" w:sz="4" w:space="0" w:color="auto"/>
              <w:right w:val="single" w:sz="4" w:space="0" w:color="auto"/>
            </w:tcBorders>
            <w:shd w:val="clear" w:color="auto" w:fill="FDE9D9"/>
            <w:vAlign w:val="center"/>
            <w:hideMark/>
          </w:tcPr>
          <w:p w14:paraId="2B2EF546" w14:textId="77777777" w:rsidR="000A0C22" w:rsidRPr="008D1F35" w:rsidRDefault="007F2296" w:rsidP="00F25F52">
            <w:pPr>
              <w:spacing w:after="0" w:line="240" w:lineRule="auto"/>
              <w:jc w:val="center"/>
              <w:rPr>
                <w:rFonts w:ascii="Arial" w:eastAsia="Times New Roman" w:hAnsi="Arial" w:cs="Arial"/>
                <w:b/>
                <w:bCs/>
                <w:sz w:val="24"/>
                <w:szCs w:val="24"/>
                <w:lang w:val="en-SG" w:eastAsia="en-SG"/>
              </w:rPr>
            </w:pPr>
            <w:r>
              <w:rPr>
                <w:rFonts w:ascii="Arial" w:eastAsia="Times New Roman" w:hAnsi="Arial" w:cs="Arial"/>
                <w:b/>
                <w:bCs/>
                <w:sz w:val="24"/>
                <w:szCs w:val="24"/>
                <w:lang w:val="en-SG" w:eastAsia="en-SG"/>
              </w:rPr>
              <w:t>15</w:t>
            </w:r>
            <w:r w:rsidR="000A0C22" w:rsidRPr="008D1F35">
              <w:rPr>
                <w:rFonts w:ascii="Arial" w:eastAsia="Times New Roman" w:hAnsi="Arial" w:cs="Arial"/>
                <w:b/>
                <w:bCs/>
                <w:sz w:val="24"/>
                <w:szCs w:val="24"/>
                <w:lang w:val="en-SG" w:eastAsia="en-SG"/>
              </w:rPr>
              <w:t>%</w:t>
            </w:r>
          </w:p>
        </w:tc>
        <w:tc>
          <w:tcPr>
            <w:tcW w:w="305" w:type="dxa"/>
            <w:vAlign w:val="center"/>
            <w:hideMark/>
          </w:tcPr>
          <w:p w14:paraId="4384472F"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1886C238" w14:textId="77777777" w:rsidTr="00B37B5C">
        <w:trPr>
          <w:trHeight w:val="70"/>
          <w:jc w:val="right"/>
        </w:trPr>
        <w:tc>
          <w:tcPr>
            <w:tcW w:w="6457" w:type="dxa"/>
            <w:tcBorders>
              <w:top w:val="single" w:sz="4" w:space="0" w:color="auto"/>
              <w:left w:val="single" w:sz="4" w:space="0" w:color="auto"/>
              <w:bottom w:val="single" w:sz="4" w:space="0" w:color="auto"/>
              <w:right w:val="single" w:sz="4" w:space="0" w:color="auto"/>
            </w:tcBorders>
            <w:shd w:val="clear" w:color="auto" w:fill="auto"/>
            <w:vAlign w:val="center"/>
          </w:tcPr>
          <w:p w14:paraId="0BAD7CFB" w14:textId="77777777" w:rsidR="000A0C22" w:rsidRPr="00B37B5C" w:rsidRDefault="004B657C" w:rsidP="00F25F52">
            <w:pPr>
              <w:spacing w:after="0" w:line="240" w:lineRule="auto"/>
              <w:rPr>
                <w:rFonts w:ascii="Arial" w:eastAsia="Times New Roman" w:hAnsi="Arial" w:cs="Arial"/>
                <w:sz w:val="24"/>
                <w:szCs w:val="24"/>
                <w:lang w:val="en-SG" w:eastAsia="en-SG"/>
              </w:rPr>
            </w:pPr>
            <w:r w:rsidRPr="00B37B5C">
              <w:rPr>
                <w:rFonts w:ascii="Arial" w:eastAsia="Times New Roman" w:hAnsi="Arial" w:cs="Arial"/>
                <w:sz w:val="24"/>
                <w:szCs w:val="24"/>
                <w:lang w:val="en-SG" w:eastAsia="en-SG"/>
              </w:rPr>
              <w:t>Timeline &amp; Delivery Schedule</w:t>
            </w:r>
          </w:p>
        </w:tc>
        <w:tc>
          <w:tcPr>
            <w:tcW w:w="2160" w:type="dxa"/>
            <w:tcBorders>
              <w:top w:val="single" w:sz="4" w:space="0" w:color="auto"/>
              <w:left w:val="nil"/>
              <w:bottom w:val="single" w:sz="4" w:space="0" w:color="auto"/>
              <w:right w:val="single" w:sz="4" w:space="0" w:color="auto"/>
            </w:tcBorders>
            <w:shd w:val="clear" w:color="auto" w:fill="auto"/>
            <w:vAlign w:val="center"/>
          </w:tcPr>
          <w:p w14:paraId="19A06EB8" w14:textId="77777777" w:rsidR="000A0C22" w:rsidRPr="00B37B5C" w:rsidRDefault="007F2296" w:rsidP="00F25F52">
            <w:pPr>
              <w:spacing w:after="0" w:line="240" w:lineRule="auto"/>
              <w:jc w:val="center"/>
              <w:rPr>
                <w:rFonts w:ascii="Arial" w:eastAsia="Times New Roman" w:hAnsi="Arial" w:cs="Arial"/>
                <w:sz w:val="24"/>
                <w:szCs w:val="24"/>
                <w:lang w:val="en-SG" w:eastAsia="en-SG"/>
              </w:rPr>
            </w:pPr>
            <w:r w:rsidRPr="00B37B5C">
              <w:rPr>
                <w:rFonts w:ascii="Arial" w:eastAsia="Times New Roman" w:hAnsi="Arial" w:cs="Arial"/>
                <w:sz w:val="24"/>
                <w:szCs w:val="24"/>
                <w:lang w:val="en-SG" w:eastAsia="en-SG"/>
              </w:rPr>
              <w:t>10%</w:t>
            </w:r>
          </w:p>
        </w:tc>
        <w:tc>
          <w:tcPr>
            <w:tcW w:w="305" w:type="dxa"/>
            <w:vAlign w:val="center"/>
          </w:tcPr>
          <w:p w14:paraId="3AC451E6"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261B49FA" w14:textId="77777777" w:rsidTr="00B37B5C">
        <w:trPr>
          <w:trHeight w:val="70"/>
          <w:jc w:val="right"/>
        </w:trPr>
        <w:tc>
          <w:tcPr>
            <w:tcW w:w="6457" w:type="dxa"/>
            <w:tcBorders>
              <w:top w:val="single" w:sz="4" w:space="0" w:color="auto"/>
              <w:left w:val="single" w:sz="4" w:space="0" w:color="auto"/>
              <w:bottom w:val="single" w:sz="4" w:space="0" w:color="auto"/>
              <w:right w:val="single" w:sz="4" w:space="0" w:color="auto"/>
            </w:tcBorders>
            <w:shd w:val="clear" w:color="auto" w:fill="auto"/>
            <w:vAlign w:val="center"/>
          </w:tcPr>
          <w:p w14:paraId="04D593C6" w14:textId="77777777" w:rsidR="000A0C22" w:rsidRPr="00B37B5C" w:rsidRDefault="004B657C" w:rsidP="00F25F52">
            <w:pPr>
              <w:spacing w:after="0" w:line="240" w:lineRule="auto"/>
              <w:rPr>
                <w:rFonts w:ascii="Arial" w:eastAsia="Times New Roman" w:hAnsi="Arial" w:cs="Arial"/>
                <w:sz w:val="24"/>
                <w:szCs w:val="24"/>
                <w:lang w:val="en-SG" w:eastAsia="en-SG"/>
              </w:rPr>
            </w:pPr>
            <w:r w:rsidRPr="00B37B5C">
              <w:rPr>
                <w:rFonts w:ascii="Arial" w:eastAsia="Times New Roman" w:hAnsi="Arial" w:cs="Arial"/>
                <w:sz w:val="24"/>
                <w:szCs w:val="24"/>
                <w:lang w:val="en-SG" w:eastAsia="en-SG"/>
              </w:rPr>
              <w:t>Project Approach &amp; Methodology</w:t>
            </w:r>
          </w:p>
        </w:tc>
        <w:tc>
          <w:tcPr>
            <w:tcW w:w="2160" w:type="dxa"/>
            <w:tcBorders>
              <w:top w:val="single" w:sz="4" w:space="0" w:color="auto"/>
              <w:left w:val="nil"/>
              <w:bottom w:val="single" w:sz="4" w:space="0" w:color="auto"/>
              <w:right w:val="single" w:sz="4" w:space="0" w:color="auto"/>
            </w:tcBorders>
            <w:shd w:val="clear" w:color="auto" w:fill="auto"/>
            <w:vAlign w:val="center"/>
          </w:tcPr>
          <w:p w14:paraId="1092B39A" w14:textId="77777777" w:rsidR="000A0C22" w:rsidRPr="00B37B5C" w:rsidRDefault="007F2296" w:rsidP="00F25F52">
            <w:pPr>
              <w:spacing w:after="0" w:line="240" w:lineRule="auto"/>
              <w:jc w:val="center"/>
              <w:rPr>
                <w:rFonts w:ascii="Arial" w:eastAsia="Times New Roman" w:hAnsi="Arial" w:cs="Arial"/>
                <w:sz w:val="24"/>
                <w:szCs w:val="24"/>
                <w:lang w:val="en-SG" w:eastAsia="en-SG"/>
              </w:rPr>
            </w:pPr>
            <w:r w:rsidRPr="00B37B5C">
              <w:rPr>
                <w:rFonts w:ascii="Arial" w:eastAsia="Times New Roman" w:hAnsi="Arial" w:cs="Arial"/>
                <w:sz w:val="24"/>
                <w:szCs w:val="24"/>
                <w:lang w:val="en-SG" w:eastAsia="en-SG"/>
              </w:rPr>
              <w:t>5%</w:t>
            </w:r>
          </w:p>
        </w:tc>
        <w:tc>
          <w:tcPr>
            <w:tcW w:w="305" w:type="dxa"/>
            <w:vAlign w:val="center"/>
          </w:tcPr>
          <w:p w14:paraId="6700D5E9"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520C81B5" w14:textId="77777777" w:rsidTr="00B37B5C">
        <w:trPr>
          <w:trHeight w:val="70"/>
          <w:jc w:val="right"/>
        </w:trPr>
        <w:tc>
          <w:tcPr>
            <w:tcW w:w="6457" w:type="dxa"/>
            <w:tcBorders>
              <w:top w:val="single" w:sz="4" w:space="0" w:color="auto"/>
              <w:left w:val="single" w:sz="4" w:space="0" w:color="auto"/>
              <w:bottom w:val="single" w:sz="4" w:space="0" w:color="auto"/>
              <w:right w:val="single" w:sz="4" w:space="0" w:color="auto"/>
            </w:tcBorders>
            <w:shd w:val="clear" w:color="auto" w:fill="FDE9D9"/>
            <w:vAlign w:val="center"/>
          </w:tcPr>
          <w:p w14:paraId="7FF1B8BC" w14:textId="77777777" w:rsidR="000A0C22" w:rsidRDefault="000A0C22" w:rsidP="00F25F52">
            <w:pPr>
              <w:spacing w:after="0" w:line="240" w:lineRule="auto"/>
              <w:rPr>
                <w:rFonts w:ascii="Arial" w:eastAsia="Times New Roman" w:hAnsi="Arial" w:cs="Arial"/>
                <w:b/>
                <w:bCs/>
                <w:sz w:val="24"/>
                <w:szCs w:val="24"/>
                <w:lang w:val="en-SG" w:eastAsia="en-SG"/>
              </w:rPr>
            </w:pPr>
            <w:r w:rsidRPr="000A0C22">
              <w:rPr>
                <w:rFonts w:ascii="Arial" w:eastAsia="Times New Roman" w:hAnsi="Arial" w:cs="Arial"/>
                <w:b/>
                <w:bCs/>
                <w:sz w:val="24"/>
                <w:szCs w:val="24"/>
                <w:lang w:val="en-SG" w:eastAsia="en-SG"/>
              </w:rPr>
              <w:t>Cost-Effectiveness &amp; Value</w:t>
            </w:r>
          </w:p>
        </w:tc>
        <w:tc>
          <w:tcPr>
            <w:tcW w:w="2160" w:type="dxa"/>
            <w:tcBorders>
              <w:top w:val="single" w:sz="4" w:space="0" w:color="auto"/>
              <w:left w:val="nil"/>
              <w:bottom w:val="single" w:sz="4" w:space="0" w:color="auto"/>
              <w:right w:val="single" w:sz="4" w:space="0" w:color="auto"/>
            </w:tcBorders>
            <w:shd w:val="clear" w:color="auto" w:fill="FDE9D9"/>
            <w:vAlign w:val="center"/>
          </w:tcPr>
          <w:p w14:paraId="7748F7FC" w14:textId="77777777" w:rsidR="000A0C22" w:rsidRPr="008D1F35" w:rsidRDefault="000A0C22" w:rsidP="00F25F52">
            <w:pPr>
              <w:spacing w:after="0" w:line="240" w:lineRule="auto"/>
              <w:jc w:val="center"/>
              <w:rPr>
                <w:rFonts w:ascii="Arial" w:eastAsia="Times New Roman" w:hAnsi="Arial" w:cs="Arial"/>
                <w:b/>
                <w:bCs/>
                <w:sz w:val="24"/>
                <w:szCs w:val="24"/>
                <w:lang w:val="en-SG" w:eastAsia="en-SG"/>
              </w:rPr>
            </w:pPr>
            <w:r>
              <w:rPr>
                <w:rFonts w:ascii="Arial" w:eastAsia="Times New Roman" w:hAnsi="Arial" w:cs="Arial"/>
                <w:b/>
                <w:bCs/>
                <w:sz w:val="24"/>
                <w:szCs w:val="24"/>
                <w:lang w:val="en-SG" w:eastAsia="en-SG"/>
              </w:rPr>
              <w:t>30%</w:t>
            </w:r>
          </w:p>
        </w:tc>
        <w:tc>
          <w:tcPr>
            <w:tcW w:w="305" w:type="dxa"/>
            <w:vAlign w:val="center"/>
          </w:tcPr>
          <w:p w14:paraId="455E69C5"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3833F652" w14:textId="77777777" w:rsidTr="000A0C22">
        <w:trPr>
          <w:trHeight w:val="70"/>
          <w:jc w:val="right"/>
        </w:trPr>
        <w:tc>
          <w:tcPr>
            <w:tcW w:w="6457" w:type="dxa"/>
            <w:tcBorders>
              <w:top w:val="single" w:sz="4" w:space="0" w:color="auto"/>
              <w:left w:val="single" w:sz="4" w:space="0" w:color="auto"/>
              <w:bottom w:val="single" w:sz="4" w:space="0" w:color="auto"/>
              <w:right w:val="single" w:sz="4" w:space="0" w:color="auto"/>
            </w:tcBorders>
            <w:shd w:val="clear" w:color="auto" w:fill="auto"/>
            <w:vAlign w:val="center"/>
          </w:tcPr>
          <w:p w14:paraId="44D8E01C" w14:textId="77777777" w:rsidR="000A0C22" w:rsidRPr="00B37B5C" w:rsidRDefault="004B657C" w:rsidP="00F25F52">
            <w:pPr>
              <w:spacing w:after="0" w:line="240" w:lineRule="auto"/>
              <w:rPr>
                <w:rFonts w:ascii="Arial" w:eastAsia="Times New Roman" w:hAnsi="Arial" w:cs="Arial"/>
                <w:sz w:val="24"/>
                <w:szCs w:val="24"/>
                <w:lang w:val="en-SG" w:eastAsia="en-SG"/>
              </w:rPr>
            </w:pPr>
            <w:r w:rsidRPr="00B37B5C">
              <w:rPr>
                <w:rFonts w:ascii="Arial" w:eastAsia="Times New Roman" w:hAnsi="Arial" w:cs="Arial"/>
                <w:sz w:val="24"/>
                <w:szCs w:val="24"/>
                <w:lang w:val="en-SG" w:eastAsia="en-SG"/>
              </w:rPr>
              <w:t xml:space="preserve">Cost </w:t>
            </w:r>
            <w:r w:rsidR="00065863" w:rsidRPr="00065863">
              <w:rPr>
                <w:rFonts w:ascii="Arial" w:eastAsia="Times New Roman" w:hAnsi="Arial" w:cs="Arial"/>
                <w:sz w:val="24"/>
                <w:szCs w:val="24"/>
                <w:lang w:val="en-SG" w:eastAsia="en-SG"/>
              </w:rPr>
              <w:t>(Firm and Optional Price)</w:t>
            </w:r>
          </w:p>
        </w:tc>
        <w:tc>
          <w:tcPr>
            <w:tcW w:w="2160" w:type="dxa"/>
            <w:tcBorders>
              <w:top w:val="single" w:sz="4" w:space="0" w:color="auto"/>
              <w:left w:val="nil"/>
              <w:bottom w:val="single" w:sz="4" w:space="0" w:color="auto"/>
              <w:right w:val="single" w:sz="4" w:space="0" w:color="auto"/>
            </w:tcBorders>
            <w:shd w:val="clear" w:color="auto" w:fill="auto"/>
            <w:vAlign w:val="center"/>
          </w:tcPr>
          <w:p w14:paraId="4F1A6677" w14:textId="77777777" w:rsidR="000A0C22" w:rsidRPr="00B37B5C" w:rsidRDefault="004B657C" w:rsidP="00F25F52">
            <w:pPr>
              <w:spacing w:after="0" w:line="240" w:lineRule="auto"/>
              <w:jc w:val="center"/>
              <w:rPr>
                <w:rFonts w:ascii="Arial" w:eastAsia="Times New Roman" w:hAnsi="Arial" w:cs="Arial"/>
                <w:sz w:val="24"/>
                <w:szCs w:val="24"/>
                <w:lang w:val="en-SG" w:eastAsia="en-SG"/>
              </w:rPr>
            </w:pPr>
            <w:r w:rsidRPr="00B37B5C">
              <w:rPr>
                <w:rFonts w:ascii="Arial" w:eastAsia="Times New Roman" w:hAnsi="Arial" w:cs="Arial"/>
                <w:sz w:val="24"/>
                <w:szCs w:val="24"/>
                <w:lang w:val="en-SG" w:eastAsia="en-SG"/>
              </w:rPr>
              <w:t>30%</w:t>
            </w:r>
          </w:p>
        </w:tc>
        <w:tc>
          <w:tcPr>
            <w:tcW w:w="305" w:type="dxa"/>
            <w:vAlign w:val="center"/>
          </w:tcPr>
          <w:p w14:paraId="42D9CA55"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r w:rsidR="000A0C22" w:rsidRPr="008D1F35" w14:paraId="4AB9791C" w14:textId="77777777" w:rsidTr="00F25F52">
        <w:trPr>
          <w:trHeight w:val="70"/>
          <w:jc w:val="right"/>
        </w:trPr>
        <w:tc>
          <w:tcPr>
            <w:tcW w:w="6457" w:type="dxa"/>
            <w:tcBorders>
              <w:top w:val="single" w:sz="4" w:space="0" w:color="auto"/>
              <w:left w:val="single" w:sz="4" w:space="0" w:color="auto"/>
              <w:bottom w:val="single" w:sz="4" w:space="0" w:color="auto"/>
              <w:right w:val="single" w:sz="4" w:space="0" w:color="auto"/>
            </w:tcBorders>
            <w:shd w:val="clear" w:color="auto" w:fill="auto"/>
            <w:vAlign w:val="center"/>
          </w:tcPr>
          <w:p w14:paraId="3C7D80A8" w14:textId="77777777" w:rsidR="000A0C22" w:rsidRPr="008D1F35" w:rsidRDefault="000A0C22" w:rsidP="00F25F52">
            <w:pPr>
              <w:spacing w:after="0" w:line="240" w:lineRule="auto"/>
              <w:jc w:val="right"/>
              <w:rPr>
                <w:rFonts w:ascii="Arial" w:eastAsia="Times New Roman" w:hAnsi="Arial" w:cs="Arial"/>
                <w:b/>
                <w:bCs/>
                <w:sz w:val="24"/>
                <w:szCs w:val="24"/>
                <w:lang w:val="en-SG" w:eastAsia="en-SG"/>
              </w:rPr>
            </w:pPr>
            <w:r>
              <w:rPr>
                <w:rFonts w:ascii="Arial" w:eastAsia="Times New Roman" w:hAnsi="Arial" w:cs="Arial"/>
                <w:b/>
                <w:bCs/>
                <w:sz w:val="24"/>
                <w:szCs w:val="24"/>
                <w:lang w:val="en-SG" w:eastAsia="en-SG"/>
              </w:rPr>
              <w:lastRenderedPageBreak/>
              <w:t>Total</w:t>
            </w:r>
          </w:p>
        </w:tc>
        <w:tc>
          <w:tcPr>
            <w:tcW w:w="2160" w:type="dxa"/>
            <w:tcBorders>
              <w:top w:val="single" w:sz="4" w:space="0" w:color="auto"/>
              <w:left w:val="nil"/>
              <w:bottom w:val="single" w:sz="4" w:space="0" w:color="auto"/>
              <w:right w:val="single" w:sz="4" w:space="0" w:color="auto"/>
            </w:tcBorders>
            <w:shd w:val="clear" w:color="auto" w:fill="auto"/>
            <w:vAlign w:val="center"/>
          </w:tcPr>
          <w:p w14:paraId="35BD70D8" w14:textId="77777777" w:rsidR="000A0C22" w:rsidRPr="008D1F35" w:rsidRDefault="000A0C22" w:rsidP="00F25F52">
            <w:pPr>
              <w:spacing w:after="0" w:line="240" w:lineRule="auto"/>
              <w:jc w:val="center"/>
              <w:rPr>
                <w:rFonts w:ascii="Arial" w:eastAsia="Times New Roman" w:hAnsi="Arial" w:cs="Arial"/>
                <w:b/>
                <w:bCs/>
                <w:sz w:val="24"/>
                <w:szCs w:val="24"/>
                <w:lang w:val="en-SG" w:eastAsia="en-SG"/>
              </w:rPr>
            </w:pPr>
            <w:r>
              <w:rPr>
                <w:rFonts w:ascii="Arial" w:eastAsia="Times New Roman" w:hAnsi="Arial" w:cs="Arial"/>
                <w:b/>
                <w:bCs/>
                <w:sz w:val="24"/>
                <w:szCs w:val="24"/>
                <w:lang w:val="en-SG" w:eastAsia="en-SG"/>
              </w:rPr>
              <w:t>100%</w:t>
            </w:r>
          </w:p>
        </w:tc>
        <w:tc>
          <w:tcPr>
            <w:tcW w:w="305" w:type="dxa"/>
            <w:vAlign w:val="center"/>
          </w:tcPr>
          <w:p w14:paraId="3F9ED0B5" w14:textId="77777777" w:rsidR="000A0C22" w:rsidRPr="008D1F35" w:rsidRDefault="000A0C22" w:rsidP="00F25F52">
            <w:pPr>
              <w:spacing w:after="0" w:line="240" w:lineRule="auto"/>
              <w:rPr>
                <w:rFonts w:ascii="Times New Roman" w:eastAsia="Times New Roman" w:hAnsi="Times New Roman" w:cs="Times New Roman"/>
                <w:sz w:val="20"/>
                <w:szCs w:val="20"/>
                <w:lang w:val="en-SG" w:eastAsia="en-SG"/>
              </w:rPr>
            </w:pPr>
          </w:p>
        </w:tc>
      </w:tr>
    </w:tbl>
    <w:p w14:paraId="4867FA58" w14:textId="77777777" w:rsidR="003B1D7E" w:rsidRPr="00512FE3" w:rsidRDefault="003B1D7E" w:rsidP="00B37B5C">
      <w:pPr>
        <w:tabs>
          <w:tab w:val="left" w:pos="567"/>
        </w:tabs>
        <w:spacing w:after="0"/>
        <w:ind w:right="-279"/>
        <w:jc w:val="center"/>
        <w:rPr>
          <w:rFonts w:ascii="Arial" w:hAnsi="Arial" w:cs="Arial"/>
          <w:bCs/>
          <w:sz w:val="24"/>
          <w:szCs w:val="24"/>
        </w:rPr>
      </w:pPr>
    </w:p>
    <w:p w14:paraId="57FBCD45" w14:textId="77777777" w:rsidR="000546DE" w:rsidRPr="000546DE" w:rsidRDefault="000546DE" w:rsidP="00B37B5C">
      <w:pPr>
        <w:pStyle w:val="Heading1"/>
      </w:pPr>
      <w:bookmarkStart w:id="27" w:name="_Toc199315680"/>
      <w:r w:rsidRPr="00B37B5C">
        <w:rPr>
          <w:rFonts w:ascii="Arial" w:hAnsi="Arial" w:cs="Arial"/>
          <w:sz w:val="32"/>
          <w:szCs w:val="32"/>
        </w:rPr>
        <w:t>8</w:t>
      </w:r>
      <w:r w:rsidR="003B1D7E" w:rsidRPr="00B37B5C">
        <w:rPr>
          <w:rFonts w:ascii="Arial" w:hAnsi="Arial" w:cs="Arial"/>
          <w:color w:val="auto"/>
          <w:sz w:val="32"/>
          <w:szCs w:val="32"/>
        </w:rPr>
        <w:tab/>
      </w:r>
      <w:r w:rsidR="00E65068" w:rsidRPr="00B37B5C">
        <w:rPr>
          <w:rFonts w:ascii="Arial" w:hAnsi="Arial" w:cs="Arial"/>
          <w:color w:val="auto"/>
          <w:sz w:val="32"/>
          <w:szCs w:val="32"/>
        </w:rPr>
        <w:t>P</w:t>
      </w:r>
      <w:r w:rsidR="003B1D7E" w:rsidRPr="00B37B5C">
        <w:rPr>
          <w:rFonts w:ascii="Arial" w:hAnsi="Arial" w:cs="Arial"/>
          <w:color w:val="auto"/>
          <w:sz w:val="32"/>
          <w:szCs w:val="32"/>
        </w:rPr>
        <w:t>ayment Schedule</w:t>
      </w:r>
      <w:bookmarkEnd w:id="27"/>
      <w:r w:rsidR="00E65068" w:rsidRPr="00B37B5C">
        <w:rPr>
          <w:rFonts w:ascii="Arial" w:hAnsi="Arial" w:cs="Arial"/>
          <w:color w:val="auto"/>
          <w:sz w:val="36"/>
          <w:szCs w:val="36"/>
        </w:rPr>
        <w:t xml:space="preserve"> </w:t>
      </w:r>
      <w:bookmarkStart w:id="28" w:name="_Hlk111034680"/>
    </w:p>
    <w:p w14:paraId="71FEBEF5" w14:textId="77777777" w:rsidR="00E65068" w:rsidRPr="00B37B5C" w:rsidRDefault="00F142D0" w:rsidP="00B37B5C">
      <w:pPr>
        <w:spacing w:after="0"/>
        <w:ind w:left="720" w:hanging="720"/>
        <w:jc w:val="both"/>
        <w:rPr>
          <w:rFonts w:ascii="Arial" w:hAnsi="Arial" w:cs="Arial"/>
          <w:sz w:val="24"/>
          <w:szCs w:val="24"/>
        </w:rPr>
      </w:pPr>
      <w:r w:rsidRPr="00B37B5C">
        <w:rPr>
          <w:rFonts w:ascii="Arial" w:hAnsi="Arial" w:cs="Arial"/>
          <w:sz w:val="24"/>
          <w:szCs w:val="24"/>
        </w:rPr>
        <w:t>8.1</w:t>
      </w:r>
      <w:r w:rsidRPr="00B37B5C">
        <w:rPr>
          <w:rFonts w:ascii="Arial" w:hAnsi="Arial" w:cs="Arial"/>
          <w:sz w:val="24"/>
          <w:szCs w:val="24"/>
        </w:rPr>
        <w:tab/>
      </w:r>
      <w:r w:rsidR="00E65068" w:rsidRPr="00B37B5C">
        <w:rPr>
          <w:rFonts w:ascii="Arial" w:hAnsi="Arial" w:cs="Arial"/>
          <w:sz w:val="24"/>
          <w:szCs w:val="24"/>
        </w:rPr>
        <w:t>Payment for the firm and optional requirements (if exercised) will be computed based on the actual quantities and items required by IPI in the course of the contract.</w:t>
      </w:r>
    </w:p>
    <w:p w14:paraId="54F0B69D" w14:textId="77777777" w:rsidR="00E65068" w:rsidRPr="00B37B5C" w:rsidRDefault="00E65068" w:rsidP="00E65068">
      <w:pPr>
        <w:pStyle w:val="ListParagraph"/>
        <w:spacing w:after="0"/>
        <w:ind w:left="709"/>
        <w:jc w:val="both"/>
        <w:rPr>
          <w:rFonts w:ascii="Arial" w:hAnsi="Arial" w:cs="Arial"/>
          <w:sz w:val="24"/>
          <w:szCs w:val="24"/>
        </w:rPr>
      </w:pPr>
    </w:p>
    <w:p w14:paraId="319A7762" w14:textId="77777777" w:rsidR="00E65068" w:rsidRPr="00B37B5C" w:rsidRDefault="00F142D0" w:rsidP="00B37B5C">
      <w:pPr>
        <w:spacing w:after="0"/>
        <w:ind w:left="720" w:hanging="720"/>
        <w:jc w:val="both"/>
        <w:rPr>
          <w:rFonts w:ascii="Arial" w:hAnsi="Arial" w:cs="Arial"/>
          <w:sz w:val="24"/>
          <w:szCs w:val="24"/>
        </w:rPr>
      </w:pPr>
      <w:r w:rsidRPr="00B37B5C">
        <w:rPr>
          <w:rFonts w:ascii="Arial" w:hAnsi="Arial" w:cs="Arial"/>
          <w:sz w:val="24"/>
          <w:szCs w:val="24"/>
        </w:rPr>
        <w:t>8.2</w:t>
      </w:r>
      <w:r w:rsidRPr="00B37B5C">
        <w:rPr>
          <w:rFonts w:ascii="Arial" w:hAnsi="Arial" w:cs="Arial"/>
          <w:sz w:val="24"/>
          <w:szCs w:val="24"/>
        </w:rPr>
        <w:tab/>
      </w:r>
      <w:r w:rsidR="00E65068" w:rsidRPr="00B37B5C">
        <w:rPr>
          <w:rFonts w:ascii="Arial" w:hAnsi="Arial" w:cs="Arial"/>
          <w:sz w:val="24"/>
          <w:szCs w:val="24"/>
        </w:rPr>
        <w:t>Payment shall be upon satisfactory completion of all deliverables under the respective milestones and within 30 days upon receipt of the invoice, whichever is later.</w:t>
      </w:r>
      <w:bookmarkEnd w:id="28"/>
    </w:p>
    <w:p w14:paraId="0DE2B5FC" w14:textId="77777777" w:rsidR="00E65068" w:rsidRDefault="00E65068" w:rsidP="00E65068">
      <w:pPr>
        <w:pStyle w:val="ListParagraph"/>
        <w:spacing w:after="0"/>
        <w:ind w:left="709"/>
        <w:jc w:val="both"/>
        <w:rPr>
          <w:rFonts w:ascii="Arial" w:hAnsi="Arial" w:cs="Arial"/>
          <w:color w:val="0000FF"/>
          <w:sz w:val="24"/>
          <w:szCs w:val="24"/>
        </w:rPr>
      </w:pPr>
    </w:p>
    <w:p w14:paraId="4D6C2DAF" w14:textId="77777777" w:rsidR="00E65068" w:rsidRPr="00B37B5C" w:rsidRDefault="00E65068" w:rsidP="00E65068">
      <w:pPr>
        <w:pStyle w:val="Default"/>
        <w:ind w:left="709"/>
        <w:jc w:val="both"/>
        <w:rPr>
          <w:b/>
          <w:bCs/>
          <w:color w:val="auto"/>
          <w:u w:val="single"/>
        </w:rPr>
      </w:pPr>
      <w:r w:rsidRPr="00B37B5C">
        <w:rPr>
          <w:b/>
          <w:bCs/>
          <w:color w:val="auto"/>
          <w:u w:val="single"/>
        </w:rPr>
        <w:t>Payment Schedule for Firm Requirements</w:t>
      </w:r>
      <w:r w:rsidR="00DE1C03">
        <w:rPr>
          <w:b/>
          <w:bCs/>
          <w:color w:val="auto"/>
          <w:u w:val="single"/>
        </w:rPr>
        <w:t xml:space="preserve"> (</w:t>
      </w:r>
      <w:r w:rsidR="00DE1C03" w:rsidRPr="00DE1C03">
        <w:rPr>
          <w:b/>
          <w:bCs/>
          <w:color w:val="auto"/>
          <w:u w:val="single"/>
        </w:rPr>
        <w:t>One-time Build Cost</w:t>
      </w:r>
      <w:r w:rsidR="00DE1C03">
        <w:rPr>
          <w:b/>
          <w:bCs/>
          <w:color w:val="auto"/>
          <w:u w:val="single"/>
        </w:rPr>
        <w:t>)</w:t>
      </w:r>
    </w:p>
    <w:tbl>
      <w:tblPr>
        <w:tblW w:w="42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4"/>
        <w:gridCol w:w="2435"/>
      </w:tblGrid>
      <w:tr w:rsidR="00D419D0" w:rsidRPr="00D419D0" w14:paraId="12DDC7BD" w14:textId="77777777" w:rsidTr="00B37B5C">
        <w:trPr>
          <w:trHeight w:val="304"/>
          <w:tblHeader/>
          <w:jc w:val="center"/>
        </w:trPr>
        <w:tc>
          <w:tcPr>
            <w:tcW w:w="3470" w:type="pct"/>
            <w:shd w:val="clear" w:color="auto" w:fill="F2CEED" w:themeFill="accent5" w:themeFillTint="33"/>
          </w:tcPr>
          <w:p w14:paraId="4A2161B3" w14:textId="77777777" w:rsidR="00E65068" w:rsidRPr="00B37B5C" w:rsidRDefault="00E65068" w:rsidP="00154FC1">
            <w:pPr>
              <w:pStyle w:val="Default"/>
              <w:jc w:val="center"/>
              <w:rPr>
                <w:b/>
                <w:color w:val="auto"/>
              </w:rPr>
            </w:pPr>
            <w:r w:rsidRPr="00B37B5C">
              <w:rPr>
                <w:b/>
                <w:color w:val="auto"/>
              </w:rPr>
              <w:t>Payment Milestone</w:t>
            </w:r>
          </w:p>
        </w:tc>
        <w:tc>
          <w:tcPr>
            <w:tcW w:w="1530" w:type="pct"/>
            <w:shd w:val="clear" w:color="auto" w:fill="F2CEED" w:themeFill="accent5" w:themeFillTint="33"/>
          </w:tcPr>
          <w:p w14:paraId="7DADE2AB" w14:textId="77777777" w:rsidR="00E65068" w:rsidRPr="00B37B5C" w:rsidRDefault="00E65068" w:rsidP="00154FC1">
            <w:pPr>
              <w:pStyle w:val="Default"/>
              <w:jc w:val="center"/>
              <w:rPr>
                <w:b/>
                <w:color w:val="auto"/>
              </w:rPr>
            </w:pPr>
            <w:r w:rsidRPr="00B37B5C">
              <w:rPr>
                <w:b/>
                <w:color w:val="auto"/>
              </w:rPr>
              <w:t>Price</w:t>
            </w:r>
          </w:p>
        </w:tc>
      </w:tr>
      <w:tr w:rsidR="00D419D0" w:rsidRPr="00D419D0" w14:paraId="0F649F4D" w14:textId="77777777" w:rsidTr="00B37B5C">
        <w:trPr>
          <w:trHeight w:val="722"/>
          <w:jc w:val="center"/>
        </w:trPr>
        <w:tc>
          <w:tcPr>
            <w:tcW w:w="3470" w:type="pct"/>
            <w:vAlign w:val="center"/>
          </w:tcPr>
          <w:p w14:paraId="61445CD3" w14:textId="77777777" w:rsidR="00E65068" w:rsidRPr="00B37B5C" w:rsidRDefault="00E65068" w:rsidP="00154FC1">
            <w:pPr>
              <w:rPr>
                <w:rFonts w:ascii="Arial" w:hAnsi="Arial" w:cs="Arial"/>
                <w:bCs/>
                <w:sz w:val="24"/>
                <w:szCs w:val="24"/>
              </w:rPr>
            </w:pPr>
            <w:r w:rsidRPr="00B37B5C">
              <w:rPr>
                <w:rFonts w:ascii="Arial" w:hAnsi="Arial" w:cs="Arial"/>
                <w:sz w:val="24"/>
                <w:szCs w:val="24"/>
              </w:rPr>
              <w:t xml:space="preserve">Upon </w:t>
            </w:r>
            <w:r w:rsidR="008522BE">
              <w:rPr>
                <w:rFonts w:ascii="Arial" w:hAnsi="Arial" w:cs="Arial"/>
                <w:sz w:val="24"/>
                <w:szCs w:val="24"/>
              </w:rPr>
              <w:t>S</w:t>
            </w:r>
            <w:r w:rsidRPr="00B37B5C">
              <w:rPr>
                <w:rFonts w:ascii="Arial" w:hAnsi="Arial" w:cs="Arial"/>
                <w:sz w:val="24"/>
                <w:szCs w:val="24"/>
              </w:rPr>
              <w:t>igning of Agreement</w:t>
            </w:r>
          </w:p>
        </w:tc>
        <w:tc>
          <w:tcPr>
            <w:tcW w:w="1530" w:type="pct"/>
            <w:vAlign w:val="center"/>
          </w:tcPr>
          <w:p w14:paraId="16A9E937" w14:textId="77777777" w:rsidR="00E65068" w:rsidRPr="00B37B5C" w:rsidRDefault="001654B5" w:rsidP="00154FC1">
            <w:pPr>
              <w:pStyle w:val="Default"/>
              <w:jc w:val="center"/>
              <w:rPr>
                <w:color w:val="auto"/>
              </w:rPr>
            </w:pPr>
            <w:r>
              <w:rPr>
                <w:color w:val="auto"/>
              </w:rPr>
              <w:t>10</w:t>
            </w:r>
            <w:r w:rsidR="00E65068" w:rsidRPr="00B37B5C">
              <w:rPr>
                <w:color w:val="auto"/>
              </w:rPr>
              <w:t xml:space="preserve">% </w:t>
            </w:r>
            <w:r w:rsidR="00341346" w:rsidRPr="00341346">
              <w:rPr>
                <w:color w:val="auto"/>
              </w:rPr>
              <w:t xml:space="preserve">Amount for Firm Requirement (as per Annex </w:t>
            </w:r>
            <w:r w:rsidR="00341346">
              <w:rPr>
                <w:color w:val="auto"/>
              </w:rPr>
              <w:t>A</w:t>
            </w:r>
            <w:r w:rsidR="00341346" w:rsidRPr="00341346">
              <w:rPr>
                <w:color w:val="auto"/>
              </w:rPr>
              <w:t>)</w:t>
            </w:r>
          </w:p>
        </w:tc>
      </w:tr>
      <w:tr w:rsidR="001654B5" w:rsidRPr="00D419D0" w14:paraId="3C4B8BD0" w14:textId="77777777" w:rsidTr="00B37B5C">
        <w:trPr>
          <w:trHeight w:val="722"/>
          <w:jc w:val="center"/>
        </w:trPr>
        <w:tc>
          <w:tcPr>
            <w:tcW w:w="3470" w:type="pct"/>
            <w:vAlign w:val="center"/>
          </w:tcPr>
          <w:p w14:paraId="224008EB" w14:textId="77777777" w:rsidR="001654B5" w:rsidRPr="001654B5" w:rsidRDefault="001654B5" w:rsidP="001654B5">
            <w:pPr>
              <w:rPr>
                <w:rFonts w:ascii="Arial" w:hAnsi="Arial" w:cs="Arial"/>
                <w:sz w:val="24"/>
                <w:szCs w:val="24"/>
              </w:rPr>
            </w:pPr>
            <w:r>
              <w:rPr>
                <w:rFonts w:ascii="Arial" w:hAnsi="Arial" w:cs="Arial"/>
                <w:sz w:val="24"/>
                <w:szCs w:val="24"/>
              </w:rPr>
              <w:t xml:space="preserve">Upon Sign Off of </w:t>
            </w:r>
            <w:r w:rsidR="00267398">
              <w:rPr>
                <w:rFonts w:ascii="Arial" w:hAnsi="Arial" w:cs="Arial"/>
                <w:sz w:val="24"/>
                <w:szCs w:val="24"/>
              </w:rPr>
              <w:t>Development</w:t>
            </w:r>
            <w:r>
              <w:rPr>
                <w:rFonts w:ascii="Arial" w:hAnsi="Arial" w:cs="Arial"/>
                <w:sz w:val="24"/>
                <w:szCs w:val="24"/>
              </w:rPr>
              <w:t xml:space="preserve"> Phase</w:t>
            </w:r>
          </w:p>
        </w:tc>
        <w:tc>
          <w:tcPr>
            <w:tcW w:w="1530" w:type="pct"/>
            <w:vAlign w:val="center"/>
          </w:tcPr>
          <w:p w14:paraId="0DA2DED7" w14:textId="77777777" w:rsidR="001654B5" w:rsidRPr="001654B5" w:rsidRDefault="001654B5" w:rsidP="001654B5">
            <w:pPr>
              <w:pStyle w:val="Default"/>
              <w:jc w:val="center"/>
              <w:rPr>
                <w:color w:val="auto"/>
              </w:rPr>
            </w:pPr>
            <w:r>
              <w:rPr>
                <w:color w:val="auto"/>
              </w:rPr>
              <w:t>40%</w:t>
            </w:r>
            <w:r w:rsidRPr="00F25F52">
              <w:rPr>
                <w:color w:val="auto"/>
              </w:rPr>
              <w:t xml:space="preserve"> </w:t>
            </w:r>
            <w:r w:rsidR="00341346" w:rsidRPr="00341346">
              <w:rPr>
                <w:color w:val="auto"/>
              </w:rPr>
              <w:t xml:space="preserve">Amount for Firm Requirement (as per Annex </w:t>
            </w:r>
            <w:r w:rsidR="00341346">
              <w:rPr>
                <w:color w:val="auto"/>
              </w:rPr>
              <w:t>A</w:t>
            </w:r>
            <w:r w:rsidR="00341346" w:rsidRPr="00341346">
              <w:rPr>
                <w:color w:val="auto"/>
              </w:rPr>
              <w:t>)</w:t>
            </w:r>
          </w:p>
        </w:tc>
      </w:tr>
      <w:tr w:rsidR="001654B5" w:rsidRPr="00D419D0" w14:paraId="093E5BE7" w14:textId="77777777" w:rsidTr="00B37B5C">
        <w:trPr>
          <w:trHeight w:val="1007"/>
          <w:jc w:val="center"/>
        </w:trPr>
        <w:tc>
          <w:tcPr>
            <w:tcW w:w="3470" w:type="pct"/>
            <w:vAlign w:val="center"/>
          </w:tcPr>
          <w:p w14:paraId="393F7CC2" w14:textId="77777777" w:rsidR="001654B5" w:rsidRPr="001654B5" w:rsidRDefault="001654B5" w:rsidP="001654B5">
            <w:pPr>
              <w:rPr>
                <w:rFonts w:ascii="Arial" w:hAnsi="Arial" w:cs="Arial"/>
                <w:sz w:val="24"/>
                <w:szCs w:val="24"/>
              </w:rPr>
            </w:pPr>
            <w:r w:rsidRPr="00F25F52">
              <w:rPr>
                <w:rFonts w:ascii="Arial" w:hAnsi="Arial" w:cs="Arial"/>
                <w:bCs/>
                <w:sz w:val="24"/>
                <w:szCs w:val="24"/>
              </w:rPr>
              <w:t xml:space="preserve">Upon </w:t>
            </w:r>
            <w:r w:rsidR="008522BE">
              <w:rPr>
                <w:rFonts w:ascii="Arial" w:hAnsi="Arial" w:cs="Arial"/>
                <w:bCs/>
                <w:sz w:val="24"/>
                <w:szCs w:val="24"/>
              </w:rPr>
              <w:t xml:space="preserve">Sign Off of </w:t>
            </w:r>
            <w:r w:rsidR="00D2168B">
              <w:rPr>
                <w:rFonts w:ascii="Arial" w:hAnsi="Arial" w:cs="Arial"/>
                <w:bCs/>
                <w:sz w:val="24"/>
                <w:szCs w:val="24"/>
              </w:rPr>
              <w:t>Go-Live</w:t>
            </w:r>
            <w:r w:rsidR="008522BE">
              <w:rPr>
                <w:rFonts w:ascii="Arial" w:hAnsi="Arial" w:cs="Arial"/>
                <w:bCs/>
                <w:sz w:val="24"/>
                <w:szCs w:val="24"/>
              </w:rPr>
              <w:t xml:space="preserve"> Phase</w:t>
            </w:r>
          </w:p>
        </w:tc>
        <w:tc>
          <w:tcPr>
            <w:tcW w:w="1530" w:type="pct"/>
            <w:vAlign w:val="center"/>
          </w:tcPr>
          <w:p w14:paraId="53A20248" w14:textId="77777777" w:rsidR="001654B5" w:rsidRPr="001654B5" w:rsidRDefault="008522BE" w:rsidP="001654B5">
            <w:pPr>
              <w:pStyle w:val="Default"/>
              <w:jc w:val="center"/>
              <w:rPr>
                <w:color w:val="auto"/>
              </w:rPr>
            </w:pPr>
            <w:r>
              <w:rPr>
                <w:color w:val="auto"/>
              </w:rPr>
              <w:t>25</w:t>
            </w:r>
            <w:r w:rsidR="001654B5" w:rsidRPr="00F25F52">
              <w:rPr>
                <w:color w:val="auto"/>
              </w:rPr>
              <w:t xml:space="preserve">% </w:t>
            </w:r>
            <w:r w:rsidR="00341346" w:rsidRPr="00341346">
              <w:rPr>
                <w:color w:val="auto"/>
              </w:rPr>
              <w:t xml:space="preserve">Amount for Firm Requirement (as per Annex </w:t>
            </w:r>
            <w:r w:rsidR="00341346">
              <w:rPr>
                <w:color w:val="auto"/>
              </w:rPr>
              <w:t>A</w:t>
            </w:r>
            <w:r w:rsidR="00341346" w:rsidRPr="00341346">
              <w:rPr>
                <w:color w:val="auto"/>
              </w:rPr>
              <w:t>)</w:t>
            </w:r>
          </w:p>
        </w:tc>
      </w:tr>
      <w:tr w:rsidR="000B4ABF" w:rsidRPr="00D419D0" w14:paraId="4EA883E7" w14:textId="77777777" w:rsidTr="00B37B5C">
        <w:trPr>
          <w:trHeight w:val="1007"/>
          <w:jc w:val="center"/>
        </w:trPr>
        <w:tc>
          <w:tcPr>
            <w:tcW w:w="3470" w:type="pct"/>
            <w:vAlign w:val="center"/>
          </w:tcPr>
          <w:p w14:paraId="385854EE" w14:textId="77777777" w:rsidR="000B4ABF" w:rsidRPr="00F25F52" w:rsidRDefault="000B4ABF" w:rsidP="001654B5">
            <w:pPr>
              <w:rPr>
                <w:rFonts w:ascii="Arial" w:hAnsi="Arial" w:cs="Arial"/>
                <w:bCs/>
                <w:sz w:val="24"/>
                <w:szCs w:val="24"/>
              </w:rPr>
            </w:pPr>
            <w:r>
              <w:rPr>
                <w:rFonts w:ascii="Arial" w:hAnsi="Arial" w:cs="Arial"/>
                <w:bCs/>
                <w:sz w:val="24"/>
                <w:szCs w:val="24"/>
              </w:rPr>
              <w:t>Upon Completion of Warranty</w:t>
            </w:r>
          </w:p>
        </w:tc>
        <w:tc>
          <w:tcPr>
            <w:tcW w:w="1530" w:type="pct"/>
            <w:vAlign w:val="center"/>
          </w:tcPr>
          <w:p w14:paraId="2FBF0827" w14:textId="77777777" w:rsidR="000B4ABF" w:rsidRDefault="000B4ABF" w:rsidP="001654B5">
            <w:pPr>
              <w:pStyle w:val="Default"/>
              <w:jc w:val="center"/>
              <w:rPr>
                <w:color w:val="auto"/>
              </w:rPr>
            </w:pPr>
            <w:r>
              <w:rPr>
                <w:color w:val="auto"/>
              </w:rPr>
              <w:t>25</w:t>
            </w:r>
            <w:r w:rsidRPr="00F25F52">
              <w:rPr>
                <w:color w:val="auto"/>
              </w:rPr>
              <w:t xml:space="preserve">% </w:t>
            </w:r>
            <w:r w:rsidR="00341346" w:rsidRPr="00341346">
              <w:rPr>
                <w:color w:val="auto"/>
              </w:rPr>
              <w:t xml:space="preserve">Amount for Firm Requirement (as per Annex </w:t>
            </w:r>
            <w:r w:rsidR="00341346">
              <w:rPr>
                <w:color w:val="auto"/>
              </w:rPr>
              <w:t>A</w:t>
            </w:r>
            <w:r w:rsidR="00341346" w:rsidRPr="00341346">
              <w:rPr>
                <w:color w:val="auto"/>
              </w:rPr>
              <w:t>)</w:t>
            </w:r>
          </w:p>
        </w:tc>
      </w:tr>
    </w:tbl>
    <w:p w14:paraId="31D9168D" w14:textId="77777777" w:rsidR="008415EF" w:rsidRDefault="008415EF">
      <w:pPr>
        <w:spacing w:after="160" w:line="259" w:lineRule="auto"/>
        <w:rPr>
          <w:rFonts w:ascii="Arial" w:hAnsi="Arial" w:cs="Arial"/>
          <w:b/>
          <w:sz w:val="24"/>
          <w:szCs w:val="24"/>
          <w:u w:val="single"/>
        </w:rPr>
      </w:pPr>
    </w:p>
    <w:p w14:paraId="7042ECB2" w14:textId="77777777" w:rsidR="00E65068" w:rsidRPr="00B37B5C" w:rsidRDefault="00E65068" w:rsidP="00E65068">
      <w:pPr>
        <w:pStyle w:val="Default"/>
        <w:ind w:left="709"/>
        <w:jc w:val="both"/>
        <w:rPr>
          <w:color w:val="auto"/>
        </w:rPr>
      </w:pPr>
      <w:r w:rsidRPr="00B37B5C">
        <w:rPr>
          <w:b/>
          <w:color w:val="auto"/>
          <w:u w:val="single"/>
        </w:rPr>
        <w:t xml:space="preserve">Payment Schedule for </w:t>
      </w:r>
      <w:r w:rsidR="008C47CE">
        <w:rPr>
          <w:b/>
          <w:color w:val="auto"/>
          <w:u w:val="single"/>
        </w:rPr>
        <w:t>Recurring Costs</w:t>
      </w:r>
      <w:r w:rsidRPr="00B37B5C">
        <w:rPr>
          <w:b/>
          <w:color w:val="auto"/>
          <w:u w:val="single"/>
        </w:rPr>
        <w:t xml:space="preserve"> </w:t>
      </w:r>
      <w:r w:rsidR="008415EF">
        <w:rPr>
          <w:b/>
          <w:color w:val="auto"/>
          <w:u w:val="single"/>
        </w:rPr>
        <w:t>(Both Firm and Optional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2"/>
        <w:gridCol w:w="3261"/>
      </w:tblGrid>
      <w:tr w:rsidR="00D419D0" w:rsidRPr="00D419D0" w14:paraId="4213C754" w14:textId="77777777" w:rsidTr="00B37B5C">
        <w:trPr>
          <w:trHeight w:val="298"/>
          <w:tblHeader/>
          <w:jc w:val="center"/>
        </w:trPr>
        <w:tc>
          <w:tcPr>
            <w:tcW w:w="4772" w:type="dxa"/>
            <w:tcBorders>
              <w:top w:val="single" w:sz="4" w:space="0" w:color="auto"/>
              <w:left w:val="single" w:sz="4" w:space="0" w:color="auto"/>
              <w:bottom w:val="single" w:sz="4" w:space="0" w:color="auto"/>
              <w:right w:val="single" w:sz="4" w:space="0" w:color="auto"/>
            </w:tcBorders>
            <w:shd w:val="clear" w:color="auto" w:fill="C1E4F5" w:themeFill="accent1" w:themeFillTint="33"/>
            <w:hideMark/>
          </w:tcPr>
          <w:p w14:paraId="527F61D3" w14:textId="77777777" w:rsidR="00E65068" w:rsidRPr="00B37B5C" w:rsidRDefault="00E65068" w:rsidP="00154FC1">
            <w:pPr>
              <w:pStyle w:val="Default"/>
              <w:spacing w:line="256" w:lineRule="auto"/>
              <w:jc w:val="center"/>
              <w:rPr>
                <w:b/>
                <w:color w:val="auto"/>
                <w:lang w:val="en-US"/>
              </w:rPr>
            </w:pPr>
            <w:r w:rsidRPr="00B37B5C">
              <w:rPr>
                <w:b/>
                <w:color w:val="auto"/>
                <w:lang w:val="en-US"/>
              </w:rPr>
              <w:t>Payment Milestone</w:t>
            </w:r>
          </w:p>
        </w:tc>
        <w:tc>
          <w:tcPr>
            <w:tcW w:w="3261" w:type="dxa"/>
            <w:tcBorders>
              <w:top w:val="single" w:sz="4" w:space="0" w:color="auto"/>
              <w:left w:val="single" w:sz="4" w:space="0" w:color="auto"/>
              <w:bottom w:val="single" w:sz="4" w:space="0" w:color="auto"/>
              <w:right w:val="single" w:sz="4" w:space="0" w:color="auto"/>
            </w:tcBorders>
            <w:shd w:val="clear" w:color="auto" w:fill="C1E4F5" w:themeFill="accent1" w:themeFillTint="33"/>
            <w:hideMark/>
          </w:tcPr>
          <w:p w14:paraId="7BD8AA8C" w14:textId="77777777" w:rsidR="00E65068" w:rsidRPr="00B37B5C" w:rsidRDefault="00E65068" w:rsidP="00154FC1">
            <w:pPr>
              <w:pStyle w:val="Default"/>
              <w:spacing w:line="256" w:lineRule="auto"/>
              <w:jc w:val="center"/>
              <w:rPr>
                <w:b/>
                <w:color w:val="auto"/>
                <w:lang w:val="en-US"/>
              </w:rPr>
            </w:pPr>
            <w:r w:rsidRPr="00B37B5C">
              <w:rPr>
                <w:b/>
                <w:color w:val="auto"/>
                <w:lang w:val="en-US"/>
              </w:rPr>
              <w:t>Price</w:t>
            </w:r>
          </w:p>
        </w:tc>
      </w:tr>
      <w:tr w:rsidR="008C47CE" w:rsidRPr="00D419D0" w14:paraId="39965A50" w14:textId="77777777" w:rsidTr="00B37B5C">
        <w:trPr>
          <w:trHeight w:val="530"/>
          <w:jc w:val="center"/>
        </w:trPr>
        <w:tc>
          <w:tcPr>
            <w:tcW w:w="4772" w:type="dxa"/>
            <w:tcBorders>
              <w:top w:val="single" w:sz="4" w:space="0" w:color="auto"/>
              <w:left w:val="single" w:sz="4" w:space="0" w:color="auto"/>
              <w:bottom w:val="single" w:sz="4" w:space="0" w:color="auto"/>
              <w:right w:val="single" w:sz="4" w:space="0" w:color="auto"/>
            </w:tcBorders>
            <w:vAlign w:val="center"/>
            <w:hideMark/>
          </w:tcPr>
          <w:p w14:paraId="0BD2AEC5" w14:textId="77777777" w:rsidR="008C47CE" w:rsidRDefault="008C47CE" w:rsidP="00B37B5C">
            <w:pPr>
              <w:spacing w:after="0"/>
              <w:rPr>
                <w:rFonts w:ascii="Arial" w:hAnsi="Arial" w:cs="Arial"/>
                <w:bCs/>
                <w:sz w:val="24"/>
                <w:szCs w:val="24"/>
              </w:rPr>
            </w:pPr>
            <w:r w:rsidRPr="003140D7">
              <w:rPr>
                <w:rFonts w:ascii="Arial" w:hAnsi="Arial" w:cs="Arial"/>
                <w:bCs/>
                <w:sz w:val="24"/>
                <w:szCs w:val="24"/>
              </w:rPr>
              <w:t>End of Every Quarter</w:t>
            </w:r>
          </w:p>
          <w:p w14:paraId="2C877975" w14:textId="77777777" w:rsidR="008C47CE" w:rsidRPr="00B37B5C" w:rsidRDefault="008C47CE" w:rsidP="008C47CE">
            <w:pPr>
              <w:pStyle w:val="Default"/>
              <w:spacing w:line="256" w:lineRule="auto"/>
              <w:jc w:val="both"/>
              <w:rPr>
                <w:b/>
                <w:color w:val="auto"/>
                <w:lang w:val="en-US"/>
              </w:rPr>
            </w:pPr>
            <w:r w:rsidRPr="005D170C">
              <w:t>(Payment for the last quarter shall be for the remaining months)</w:t>
            </w:r>
          </w:p>
        </w:tc>
        <w:tc>
          <w:tcPr>
            <w:tcW w:w="3261" w:type="dxa"/>
            <w:tcBorders>
              <w:top w:val="single" w:sz="4" w:space="0" w:color="auto"/>
              <w:left w:val="single" w:sz="4" w:space="0" w:color="auto"/>
              <w:bottom w:val="single" w:sz="4" w:space="0" w:color="auto"/>
              <w:right w:val="single" w:sz="4" w:space="0" w:color="auto"/>
            </w:tcBorders>
            <w:vAlign w:val="center"/>
            <w:hideMark/>
          </w:tcPr>
          <w:p w14:paraId="644B58B1" w14:textId="77777777" w:rsidR="008C47CE" w:rsidRPr="00B37B5C" w:rsidRDefault="008C47CE" w:rsidP="008C47CE">
            <w:pPr>
              <w:pStyle w:val="Default"/>
              <w:spacing w:line="256" w:lineRule="auto"/>
              <w:jc w:val="center"/>
              <w:rPr>
                <w:color w:val="auto"/>
                <w:lang w:val="en-US"/>
              </w:rPr>
            </w:pPr>
            <w:r>
              <w:rPr>
                <w:color w:val="auto"/>
              </w:rPr>
              <w:t>Based on the contracted price in Annex A</w:t>
            </w:r>
          </w:p>
        </w:tc>
      </w:tr>
    </w:tbl>
    <w:p w14:paraId="58138B00" w14:textId="77777777" w:rsidR="00E65068" w:rsidRDefault="00E65068" w:rsidP="00E65068">
      <w:pPr>
        <w:pStyle w:val="ListParagraph"/>
        <w:spacing w:after="0"/>
        <w:ind w:left="709"/>
        <w:jc w:val="both"/>
        <w:rPr>
          <w:rFonts w:ascii="Arial" w:hAnsi="Arial" w:cs="Arial"/>
          <w:sz w:val="24"/>
          <w:szCs w:val="24"/>
        </w:rPr>
      </w:pPr>
    </w:p>
    <w:p w14:paraId="00C853F9" w14:textId="77777777" w:rsidR="00E131E0" w:rsidRDefault="00E131E0">
      <w:pPr>
        <w:spacing w:after="160" w:line="259" w:lineRule="auto"/>
        <w:rPr>
          <w:rFonts w:ascii="Arial" w:hAnsi="Arial" w:cs="Arial"/>
          <w:b/>
          <w:sz w:val="24"/>
          <w:szCs w:val="24"/>
          <w:u w:val="single"/>
        </w:rPr>
      </w:pPr>
      <w:r>
        <w:rPr>
          <w:b/>
          <w:u w:val="single"/>
        </w:rPr>
        <w:br w:type="page"/>
      </w:r>
    </w:p>
    <w:p w14:paraId="204A2A30" w14:textId="77777777" w:rsidR="005A0151" w:rsidRPr="00F87142" w:rsidRDefault="005A0151" w:rsidP="005A0151">
      <w:pPr>
        <w:pStyle w:val="Default"/>
        <w:ind w:left="709"/>
        <w:jc w:val="both"/>
        <w:rPr>
          <w:color w:val="auto"/>
        </w:rPr>
      </w:pPr>
      <w:r w:rsidRPr="00F87142">
        <w:rPr>
          <w:b/>
          <w:color w:val="auto"/>
          <w:u w:val="single"/>
        </w:rPr>
        <w:lastRenderedPageBreak/>
        <w:t xml:space="preserve">Payment Schedule for </w:t>
      </w:r>
      <w:r w:rsidR="00E57A58">
        <w:rPr>
          <w:b/>
          <w:color w:val="auto"/>
          <w:u w:val="single"/>
        </w:rPr>
        <w:t>Optional 200 Man-days per Year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2"/>
        <w:gridCol w:w="3261"/>
      </w:tblGrid>
      <w:tr w:rsidR="005A0151" w:rsidRPr="00D419D0" w14:paraId="60E5E46D" w14:textId="77777777" w:rsidTr="00F87142">
        <w:trPr>
          <w:trHeight w:val="298"/>
          <w:tblHeader/>
          <w:jc w:val="center"/>
        </w:trPr>
        <w:tc>
          <w:tcPr>
            <w:tcW w:w="4772" w:type="dxa"/>
            <w:tcBorders>
              <w:top w:val="single" w:sz="4" w:space="0" w:color="auto"/>
              <w:left w:val="single" w:sz="4" w:space="0" w:color="auto"/>
              <w:bottom w:val="single" w:sz="4" w:space="0" w:color="auto"/>
              <w:right w:val="single" w:sz="4" w:space="0" w:color="auto"/>
            </w:tcBorders>
            <w:shd w:val="clear" w:color="auto" w:fill="C1E4F5" w:themeFill="accent1" w:themeFillTint="33"/>
            <w:hideMark/>
          </w:tcPr>
          <w:p w14:paraId="584125CA" w14:textId="77777777" w:rsidR="005A0151" w:rsidRPr="00F87142" w:rsidRDefault="005A0151" w:rsidP="00F87142">
            <w:pPr>
              <w:pStyle w:val="Default"/>
              <w:spacing w:line="256" w:lineRule="auto"/>
              <w:jc w:val="center"/>
              <w:rPr>
                <w:b/>
                <w:color w:val="auto"/>
                <w:lang w:val="en-US"/>
              </w:rPr>
            </w:pPr>
            <w:r w:rsidRPr="00F87142">
              <w:rPr>
                <w:b/>
                <w:color w:val="auto"/>
                <w:lang w:val="en-US"/>
              </w:rPr>
              <w:t>Payment Milestone</w:t>
            </w:r>
          </w:p>
        </w:tc>
        <w:tc>
          <w:tcPr>
            <w:tcW w:w="3261" w:type="dxa"/>
            <w:tcBorders>
              <w:top w:val="single" w:sz="4" w:space="0" w:color="auto"/>
              <w:left w:val="single" w:sz="4" w:space="0" w:color="auto"/>
              <w:bottom w:val="single" w:sz="4" w:space="0" w:color="auto"/>
              <w:right w:val="single" w:sz="4" w:space="0" w:color="auto"/>
            </w:tcBorders>
            <w:shd w:val="clear" w:color="auto" w:fill="C1E4F5" w:themeFill="accent1" w:themeFillTint="33"/>
            <w:hideMark/>
          </w:tcPr>
          <w:p w14:paraId="56539E1F" w14:textId="77777777" w:rsidR="005A0151" w:rsidRPr="00F87142" w:rsidRDefault="005A0151" w:rsidP="00F87142">
            <w:pPr>
              <w:pStyle w:val="Default"/>
              <w:spacing w:line="256" w:lineRule="auto"/>
              <w:jc w:val="center"/>
              <w:rPr>
                <w:b/>
                <w:color w:val="auto"/>
                <w:lang w:val="en-US"/>
              </w:rPr>
            </w:pPr>
            <w:r w:rsidRPr="00F87142">
              <w:rPr>
                <w:b/>
                <w:color w:val="auto"/>
                <w:lang w:val="en-US"/>
              </w:rPr>
              <w:t>Price</w:t>
            </w:r>
          </w:p>
        </w:tc>
      </w:tr>
      <w:tr w:rsidR="005A0151" w:rsidRPr="00D419D0" w14:paraId="1FCA3C9B" w14:textId="77777777" w:rsidTr="00F87142">
        <w:trPr>
          <w:trHeight w:val="530"/>
          <w:jc w:val="center"/>
        </w:trPr>
        <w:tc>
          <w:tcPr>
            <w:tcW w:w="4772" w:type="dxa"/>
            <w:tcBorders>
              <w:top w:val="single" w:sz="4" w:space="0" w:color="auto"/>
              <w:left w:val="single" w:sz="4" w:space="0" w:color="auto"/>
              <w:bottom w:val="single" w:sz="4" w:space="0" w:color="auto"/>
              <w:right w:val="single" w:sz="4" w:space="0" w:color="auto"/>
            </w:tcBorders>
            <w:vAlign w:val="center"/>
            <w:hideMark/>
          </w:tcPr>
          <w:p w14:paraId="6E790947" w14:textId="77777777" w:rsidR="005A0151" w:rsidRPr="00B37B5C" w:rsidRDefault="00E57A58" w:rsidP="00F87142">
            <w:pPr>
              <w:pStyle w:val="Default"/>
              <w:spacing w:line="256" w:lineRule="auto"/>
              <w:jc w:val="both"/>
              <w:rPr>
                <w:bCs/>
                <w:color w:val="auto"/>
                <w:lang w:val="en-US"/>
              </w:rPr>
            </w:pPr>
            <w:r>
              <w:rPr>
                <w:bCs/>
                <w:color w:val="auto"/>
                <w:lang w:val="en-US"/>
              </w:rPr>
              <w:t xml:space="preserve"> Pay per Use</w:t>
            </w:r>
          </w:p>
        </w:tc>
        <w:tc>
          <w:tcPr>
            <w:tcW w:w="3261" w:type="dxa"/>
            <w:tcBorders>
              <w:top w:val="single" w:sz="4" w:space="0" w:color="auto"/>
              <w:left w:val="single" w:sz="4" w:space="0" w:color="auto"/>
              <w:bottom w:val="single" w:sz="4" w:space="0" w:color="auto"/>
              <w:right w:val="single" w:sz="4" w:space="0" w:color="auto"/>
            </w:tcBorders>
            <w:vAlign w:val="center"/>
            <w:hideMark/>
          </w:tcPr>
          <w:p w14:paraId="3465E746" w14:textId="77777777" w:rsidR="005A0151" w:rsidRDefault="00E57A58" w:rsidP="00F87142">
            <w:pPr>
              <w:pStyle w:val="Default"/>
              <w:spacing w:line="256" w:lineRule="auto"/>
              <w:jc w:val="center"/>
              <w:rPr>
                <w:color w:val="auto"/>
              </w:rPr>
            </w:pPr>
            <w:r>
              <w:rPr>
                <w:color w:val="auto"/>
              </w:rPr>
              <w:t>Quoted man-day rate in Annex A</w:t>
            </w:r>
          </w:p>
          <w:p w14:paraId="44663348" w14:textId="77777777" w:rsidR="00E57A58" w:rsidRPr="00F87142" w:rsidRDefault="00E57A58" w:rsidP="00F87142">
            <w:pPr>
              <w:pStyle w:val="Default"/>
              <w:spacing w:line="256" w:lineRule="auto"/>
              <w:jc w:val="center"/>
              <w:rPr>
                <w:color w:val="auto"/>
                <w:lang w:val="en-US"/>
              </w:rPr>
            </w:pPr>
            <w:r>
              <w:rPr>
                <w:color w:val="auto"/>
              </w:rPr>
              <w:t>*</w:t>
            </w:r>
            <w:r w:rsidR="00AA56F5">
              <w:rPr>
                <w:color w:val="auto"/>
              </w:rPr>
              <w:t>Based on actual u</w:t>
            </w:r>
            <w:r>
              <w:rPr>
                <w:color w:val="auto"/>
              </w:rPr>
              <w:t>tilised man-days</w:t>
            </w:r>
          </w:p>
        </w:tc>
      </w:tr>
    </w:tbl>
    <w:p w14:paraId="2C83CBEB" w14:textId="77777777" w:rsidR="005A0151" w:rsidRPr="00B37B5C" w:rsidRDefault="005A0151" w:rsidP="00B37B5C">
      <w:pPr>
        <w:spacing w:after="0"/>
        <w:jc w:val="both"/>
        <w:rPr>
          <w:rFonts w:ascii="Arial" w:hAnsi="Arial" w:cs="Arial"/>
          <w:sz w:val="24"/>
          <w:szCs w:val="24"/>
        </w:rPr>
      </w:pPr>
    </w:p>
    <w:p w14:paraId="5732C665" w14:textId="77777777" w:rsidR="00E65068" w:rsidRPr="00B37B5C" w:rsidRDefault="00F142D0" w:rsidP="00B37B5C">
      <w:pPr>
        <w:spacing w:after="0"/>
        <w:ind w:left="720" w:hanging="720"/>
        <w:jc w:val="both"/>
        <w:rPr>
          <w:rFonts w:ascii="Arial" w:hAnsi="Arial" w:cs="Arial"/>
          <w:sz w:val="24"/>
          <w:szCs w:val="24"/>
        </w:rPr>
      </w:pPr>
      <w:r w:rsidRPr="00B37B5C">
        <w:rPr>
          <w:rFonts w:ascii="Arial" w:hAnsi="Arial" w:cs="Arial"/>
          <w:sz w:val="24"/>
          <w:szCs w:val="24"/>
        </w:rPr>
        <w:t>8.3</w:t>
      </w:r>
      <w:r w:rsidRPr="00B37B5C">
        <w:rPr>
          <w:rFonts w:ascii="Arial" w:hAnsi="Arial" w:cs="Arial"/>
          <w:sz w:val="24"/>
          <w:szCs w:val="24"/>
        </w:rPr>
        <w:tab/>
      </w:r>
      <w:r w:rsidR="00E65068" w:rsidRPr="00B37B5C">
        <w:rPr>
          <w:rFonts w:ascii="Arial" w:hAnsi="Arial" w:cs="Arial"/>
          <w:sz w:val="24"/>
          <w:szCs w:val="24"/>
        </w:rPr>
        <w:t>Even though IPI may consider other payment schedule/terms proposed by the appointed Vendor, it reserves the right not to accept these schedule/terms.</w:t>
      </w:r>
    </w:p>
    <w:p w14:paraId="51F1EA3B" w14:textId="77777777" w:rsidR="00E65068" w:rsidRPr="00B37B5C" w:rsidRDefault="00E65068" w:rsidP="00157CE7">
      <w:pPr>
        <w:spacing w:after="0"/>
        <w:jc w:val="both"/>
        <w:rPr>
          <w:rFonts w:ascii="Arial" w:hAnsi="Arial" w:cs="Arial"/>
          <w:b/>
          <w:sz w:val="24"/>
          <w:szCs w:val="24"/>
          <w:lang w:val="en-SG"/>
        </w:rPr>
      </w:pPr>
    </w:p>
    <w:p w14:paraId="48B3B598" w14:textId="77777777" w:rsidR="00157CE7" w:rsidRPr="00B37B5C" w:rsidRDefault="000546DE" w:rsidP="00157CE7">
      <w:pPr>
        <w:pStyle w:val="Heading1"/>
        <w:rPr>
          <w:rFonts w:ascii="Arial" w:hAnsi="Arial" w:cs="Arial"/>
          <w:color w:val="auto"/>
          <w:sz w:val="32"/>
          <w:szCs w:val="32"/>
        </w:rPr>
      </w:pPr>
      <w:bookmarkStart w:id="29" w:name="_Toc199315681"/>
      <w:r w:rsidRPr="00B37B5C">
        <w:rPr>
          <w:rFonts w:ascii="Arial" w:hAnsi="Arial" w:cs="Arial"/>
          <w:color w:val="auto"/>
          <w:sz w:val="32"/>
          <w:szCs w:val="32"/>
        </w:rPr>
        <w:t>9</w:t>
      </w:r>
      <w:r w:rsidR="003B1D7E" w:rsidRPr="00B37B5C">
        <w:rPr>
          <w:rFonts w:ascii="Arial" w:hAnsi="Arial" w:cs="Arial"/>
          <w:color w:val="auto"/>
          <w:sz w:val="32"/>
          <w:szCs w:val="32"/>
        </w:rPr>
        <w:tab/>
      </w:r>
      <w:r w:rsidR="00157CE7" w:rsidRPr="00B37B5C">
        <w:rPr>
          <w:rFonts w:ascii="Arial" w:hAnsi="Arial" w:cs="Arial"/>
          <w:color w:val="auto"/>
          <w:sz w:val="32"/>
          <w:szCs w:val="32"/>
        </w:rPr>
        <w:t>O</w:t>
      </w:r>
      <w:r w:rsidR="003B1D7E" w:rsidRPr="00B37B5C">
        <w:rPr>
          <w:rFonts w:ascii="Arial" w:hAnsi="Arial" w:cs="Arial"/>
          <w:color w:val="auto"/>
          <w:sz w:val="32"/>
          <w:szCs w:val="32"/>
        </w:rPr>
        <w:t>bligation</w:t>
      </w:r>
      <w:bookmarkEnd w:id="29"/>
    </w:p>
    <w:p w14:paraId="314A7218" w14:textId="77777777" w:rsidR="00157CE7" w:rsidRPr="00157CE7" w:rsidRDefault="000546DE" w:rsidP="00B37B5C">
      <w:pPr>
        <w:spacing w:after="0"/>
        <w:ind w:left="720" w:hanging="720"/>
        <w:jc w:val="both"/>
        <w:rPr>
          <w:rFonts w:ascii="Arial" w:hAnsi="Arial" w:cs="Arial"/>
          <w:bCs/>
          <w:sz w:val="24"/>
          <w:szCs w:val="24"/>
          <w:lang w:val="en-SG"/>
        </w:rPr>
      </w:pPr>
      <w:r>
        <w:rPr>
          <w:rFonts w:ascii="Arial" w:hAnsi="Arial" w:cs="Arial"/>
          <w:bCs/>
          <w:sz w:val="24"/>
          <w:szCs w:val="24"/>
        </w:rPr>
        <w:t>9</w:t>
      </w:r>
      <w:r w:rsidR="00157CE7" w:rsidRPr="00157CE7">
        <w:rPr>
          <w:rFonts w:ascii="Arial" w:hAnsi="Arial" w:cs="Arial"/>
          <w:bCs/>
          <w:sz w:val="24"/>
          <w:szCs w:val="24"/>
        </w:rPr>
        <w:t>.1</w:t>
      </w:r>
      <w:r w:rsidR="00157CE7" w:rsidRPr="00157CE7">
        <w:rPr>
          <w:rFonts w:ascii="Arial" w:hAnsi="Arial" w:cs="Arial"/>
          <w:bCs/>
          <w:sz w:val="24"/>
          <w:szCs w:val="24"/>
          <w:lang w:val="en-SG"/>
        </w:rPr>
        <w:tab/>
      </w:r>
      <w:r w:rsidR="00157CE7" w:rsidRPr="00157CE7">
        <w:rPr>
          <w:rFonts w:ascii="Arial" w:hAnsi="Arial" w:cs="Arial"/>
          <w:bCs/>
          <w:sz w:val="24"/>
          <w:szCs w:val="24"/>
        </w:rPr>
        <w:t>IPI shall be under no obligation to award this contract, either in full or in part; or to the lowest offer received.</w:t>
      </w:r>
      <w:r w:rsidR="00157CE7" w:rsidRPr="00157CE7">
        <w:rPr>
          <w:rFonts w:ascii="Arial" w:hAnsi="Arial" w:cs="Arial"/>
          <w:bCs/>
          <w:sz w:val="24"/>
          <w:szCs w:val="24"/>
          <w:lang w:val="en-SG"/>
        </w:rPr>
        <w:t> </w:t>
      </w:r>
    </w:p>
    <w:p w14:paraId="1007CF73" w14:textId="77777777" w:rsidR="00157CE7" w:rsidRPr="00B37B5C" w:rsidRDefault="000546DE" w:rsidP="00157CE7">
      <w:pPr>
        <w:pStyle w:val="Heading1"/>
        <w:rPr>
          <w:rFonts w:ascii="Arial" w:hAnsi="Arial" w:cs="Arial"/>
          <w:color w:val="auto"/>
          <w:sz w:val="32"/>
          <w:szCs w:val="32"/>
        </w:rPr>
      </w:pPr>
      <w:bookmarkStart w:id="30" w:name="_Toc199315682"/>
      <w:r w:rsidRPr="00B37B5C">
        <w:rPr>
          <w:rFonts w:ascii="Arial" w:hAnsi="Arial" w:cs="Arial"/>
          <w:color w:val="auto"/>
          <w:sz w:val="32"/>
          <w:szCs w:val="32"/>
        </w:rPr>
        <w:t>10</w:t>
      </w:r>
      <w:r w:rsidR="001D4569" w:rsidRPr="00B37B5C">
        <w:rPr>
          <w:rFonts w:ascii="Arial" w:hAnsi="Arial" w:cs="Arial"/>
          <w:color w:val="auto"/>
          <w:sz w:val="32"/>
          <w:szCs w:val="32"/>
        </w:rPr>
        <w:tab/>
      </w:r>
      <w:r w:rsidR="00157CE7" w:rsidRPr="00B37B5C">
        <w:rPr>
          <w:rFonts w:ascii="Arial" w:hAnsi="Arial" w:cs="Arial"/>
          <w:color w:val="auto"/>
          <w:sz w:val="32"/>
          <w:szCs w:val="32"/>
        </w:rPr>
        <w:t>C</w:t>
      </w:r>
      <w:r w:rsidR="003B1D7E" w:rsidRPr="00B37B5C">
        <w:rPr>
          <w:rFonts w:ascii="Arial" w:hAnsi="Arial" w:cs="Arial"/>
          <w:color w:val="auto"/>
          <w:sz w:val="32"/>
          <w:szCs w:val="32"/>
        </w:rPr>
        <w:t>losing Date</w:t>
      </w:r>
      <w:bookmarkEnd w:id="30"/>
    </w:p>
    <w:p w14:paraId="16AE2242" w14:textId="3DA732E3" w:rsidR="00157CE7" w:rsidRPr="00B37B5C" w:rsidRDefault="000546DE" w:rsidP="00B37B5C">
      <w:pPr>
        <w:spacing w:after="0"/>
        <w:ind w:left="720" w:hanging="720"/>
        <w:jc w:val="both"/>
        <w:rPr>
          <w:rFonts w:ascii="Arial" w:hAnsi="Arial" w:cs="Arial"/>
          <w:bCs/>
          <w:sz w:val="24"/>
          <w:szCs w:val="24"/>
        </w:rPr>
      </w:pPr>
      <w:r>
        <w:rPr>
          <w:rFonts w:ascii="Arial" w:hAnsi="Arial" w:cs="Arial"/>
          <w:bCs/>
          <w:sz w:val="24"/>
          <w:szCs w:val="24"/>
        </w:rPr>
        <w:t>10</w:t>
      </w:r>
      <w:r w:rsidR="00157CE7" w:rsidRPr="004C6F1A">
        <w:rPr>
          <w:rFonts w:ascii="Arial" w:hAnsi="Arial" w:cs="Arial"/>
          <w:bCs/>
          <w:sz w:val="24"/>
          <w:szCs w:val="24"/>
        </w:rPr>
        <w:t>.1</w:t>
      </w:r>
      <w:r w:rsidR="00157CE7" w:rsidRPr="004C6F1A">
        <w:rPr>
          <w:rFonts w:ascii="Arial" w:hAnsi="Arial" w:cs="Arial"/>
          <w:bCs/>
          <w:sz w:val="24"/>
          <w:szCs w:val="24"/>
          <w:lang w:val="en-SG"/>
        </w:rPr>
        <w:tab/>
      </w:r>
      <w:r w:rsidR="00157CE7" w:rsidRPr="004C6F1A">
        <w:rPr>
          <w:rFonts w:ascii="Arial" w:hAnsi="Arial" w:cs="Arial"/>
          <w:bCs/>
          <w:sz w:val="24"/>
          <w:szCs w:val="24"/>
        </w:rPr>
        <w:t xml:space="preserve">The closing date and time for the submission of proposal is </w:t>
      </w:r>
      <w:r w:rsidR="00EC0450">
        <w:rPr>
          <w:rFonts w:ascii="Arial" w:hAnsi="Arial" w:cs="Arial"/>
          <w:bCs/>
          <w:sz w:val="24"/>
          <w:szCs w:val="24"/>
        </w:rPr>
        <w:t>1</w:t>
      </w:r>
      <w:r w:rsidR="001B5171">
        <w:rPr>
          <w:rFonts w:ascii="Arial" w:hAnsi="Arial" w:cs="Arial"/>
          <w:bCs/>
          <w:sz w:val="24"/>
          <w:szCs w:val="24"/>
        </w:rPr>
        <w:t>3</w:t>
      </w:r>
      <w:r w:rsidR="00E12101">
        <w:rPr>
          <w:rFonts w:ascii="Arial" w:hAnsi="Arial" w:cs="Arial"/>
          <w:bCs/>
          <w:sz w:val="24"/>
          <w:szCs w:val="24"/>
        </w:rPr>
        <w:t xml:space="preserve"> June 2025</w:t>
      </w:r>
      <w:r w:rsidR="003C56F9">
        <w:rPr>
          <w:rFonts w:ascii="Arial" w:hAnsi="Arial" w:cs="Arial"/>
          <w:bCs/>
          <w:sz w:val="24"/>
          <w:szCs w:val="24"/>
        </w:rPr>
        <w:t xml:space="preserve">, </w:t>
      </w:r>
      <w:r w:rsidR="003C56F9" w:rsidRPr="003C56F9">
        <w:rPr>
          <w:rFonts w:ascii="Arial" w:hAnsi="Arial" w:cs="Arial"/>
          <w:b/>
          <w:bCs/>
          <w:sz w:val="24"/>
          <w:szCs w:val="24"/>
        </w:rPr>
        <w:t xml:space="preserve">1600hrs </w:t>
      </w:r>
      <w:r w:rsidR="003C56F9" w:rsidRPr="003C56F9">
        <w:rPr>
          <w:rFonts w:ascii="Arial" w:hAnsi="Arial" w:cs="Arial"/>
          <w:bCs/>
          <w:sz w:val="24"/>
          <w:szCs w:val="24"/>
        </w:rPr>
        <w:t>sharp (Singapore Time)</w:t>
      </w:r>
      <w:r w:rsidR="00157CE7" w:rsidRPr="004C6F1A">
        <w:rPr>
          <w:rFonts w:ascii="Arial" w:hAnsi="Arial" w:cs="Arial"/>
          <w:bCs/>
          <w:sz w:val="24"/>
          <w:szCs w:val="24"/>
        </w:rPr>
        <w:t>.</w:t>
      </w:r>
    </w:p>
    <w:p w14:paraId="3164E949" w14:textId="77777777" w:rsidR="00157CE7" w:rsidRPr="004C6F1A" w:rsidRDefault="00157CE7" w:rsidP="00157CE7">
      <w:pPr>
        <w:spacing w:after="0"/>
        <w:jc w:val="both"/>
        <w:rPr>
          <w:rFonts w:ascii="Arial" w:hAnsi="Arial" w:cs="Arial"/>
          <w:bCs/>
          <w:sz w:val="24"/>
          <w:szCs w:val="24"/>
          <w:lang w:val="en-SG"/>
        </w:rPr>
      </w:pPr>
      <w:r w:rsidRPr="004C6F1A">
        <w:rPr>
          <w:rFonts w:ascii="Arial" w:hAnsi="Arial" w:cs="Arial"/>
          <w:bCs/>
          <w:sz w:val="24"/>
          <w:szCs w:val="24"/>
          <w:lang w:val="en-SG"/>
        </w:rPr>
        <w:t> </w:t>
      </w:r>
    </w:p>
    <w:p w14:paraId="07566EEA" w14:textId="77777777" w:rsidR="00157CE7" w:rsidRPr="004C6F1A" w:rsidRDefault="000546DE" w:rsidP="00B37B5C">
      <w:pPr>
        <w:spacing w:after="0"/>
        <w:ind w:left="720" w:hanging="720"/>
        <w:jc w:val="both"/>
        <w:rPr>
          <w:rFonts w:ascii="Arial" w:hAnsi="Arial" w:cs="Arial"/>
          <w:bCs/>
          <w:sz w:val="24"/>
          <w:szCs w:val="24"/>
          <w:lang w:val="en-SG"/>
        </w:rPr>
      </w:pPr>
      <w:r>
        <w:rPr>
          <w:rFonts w:ascii="Arial" w:hAnsi="Arial" w:cs="Arial"/>
          <w:bCs/>
          <w:sz w:val="24"/>
          <w:szCs w:val="24"/>
        </w:rPr>
        <w:t>10</w:t>
      </w:r>
      <w:r w:rsidR="00157CE7" w:rsidRPr="004C6F1A">
        <w:rPr>
          <w:rFonts w:ascii="Arial" w:hAnsi="Arial" w:cs="Arial"/>
          <w:bCs/>
          <w:sz w:val="24"/>
          <w:szCs w:val="24"/>
        </w:rPr>
        <w:t>.2</w:t>
      </w:r>
      <w:r w:rsidR="00157CE7" w:rsidRPr="004C6F1A">
        <w:rPr>
          <w:rFonts w:ascii="Arial" w:hAnsi="Arial" w:cs="Arial"/>
          <w:bCs/>
          <w:sz w:val="24"/>
          <w:szCs w:val="24"/>
          <w:lang w:val="en-SG"/>
        </w:rPr>
        <w:tab/>
      </w:r>
      <w:r w:rsidR="00157CE7" w:rsidRPr="004C6F1A">
        <w:rPr>
          <w:rFonts w:ascii="Arial" w:hAnsi="Arial" w:cs="Arial"/>
          <w:bCs/>
          <w:sz w:val="24"/>
          <w:szCs w:val="24"/>
        </w:rPr>
        <w:t xml:space="preserve">All quotations will be voided if the proposals are not received through </w:t>
      </w:r>
      <w:hyperlink r:id="rId14" w:history="1">
        <w:r w:rsidRPr="00B37B5C">
          <w:rPr>
            <w:rStyle w:val="Hyperlink"/>
            <w:rFonts w:ascii="Arial" w:hAnsi="Arial" w:cs="Arial"/>
            <w:bCs/>
            <w:sz w:val="24"/>
            <w:szCs w:val="24"/>
          </w:rPr>
          <w:t>ESHProcurement@enterprisesg.gov.sg</w:t>
        </w:r>
      </w:hyperlink>
      <w:r w:rsidR="00157CE7" w:rsidRPr="004C6F1A">
        <w:rPr>
          <w:rFonts w:ascii="Arial" w:hAnsi="Arial" w:cs="Arial"/>
          <w:bCs/>
          <w:sz w:val="24"/>
          <w:szCs w:val="24"/>
        </w:rPr>
        <w:t xml:space="preserve"> by the above closing date and time. Apart from recipients within your company, please do not copy any other email addresses during submission of proposals.</w:t>
      </w:r>
      <w:r w:rsidR="00157CE7" w:rsidRPr="004C6F1A">
        <w:rPr>
          <w:rFonts w:ascii="Arial" w:hAnsi="Arial" w:cs="Arial"/>
          <w:bCs/>
          <w:sz w:val="24"/>
          <w:szCs w:val="24"/>
          <w:lang w:val="en-SG"/>
        </w:rPr>
        <w:t> </w:t>
      </w:r>
    </w:p>
    <w:p w14:paraId="19E9AEDF" w14:textId="77777777" w:rsidR="00157CE7" w:rsidRPr="00B37B5C" w:rsidRDefault="00157CE7" w:rsidP="00157CE7">
      <w:pPr>
        <w:pStyle w:val="Heading1"/>
        <w:rPr>
          <w:rFonts w:ascii="Arial" w:hAnsi="Arial" w:cs="Arial"/>
          <w:color w:val="auto"/>
          <w:sz w:val="32"/>
          <w:szCs w:val="32"/>
        </w:rPr>
      </w:pPr>
      <w:bookmarkStart w:id="31" w:name="_Toc199315683"/>
      <w:r w:rsidRPr="00B37B5C">
        <w:rPr>
          <w:rFonts w:ascii="Arial" w:hAnsi="Arial" w:cs="Arial"/>
          <w:color w:val="auto"/>
          <w:sz w:val="32"/>
          <w:szCs w:val="32"/>
        </w:rPr>
        <w:t>1</w:t>
      </w:r>
      <w:r w:rsidR="000546DE" w:rsidRPr="00B37B5C">
        <w:rPr>
          <w:rFonts w:ascii="Arial" w:hAnsi="Arial" w:cs="Arial"/>
          <w:color w:val="auto"/>
          <w:sz w:val="32"/>
          <w:szCs w:val="32"/>
        </w:rPr>
        <w:t>1</w:t>
      </w:r>
      <w:r w:rsidR="000546DE" w:rsidRPr="00B37B5C">
        <w:rPr>
          <w:rFonts w:ascii="Arial" w:hAnsi="Arial" w:cs="Arial"/>
          <w:color w:val="auto"/>
          <w:sz w:val="32"/>
          <w:szCs w:val="32"/>
        </w:rPr>
        <w:tab/>
      </w:r>
      <w:r w:rsidRPr="00B37B5C">
        <w:rPr>
          <w:rFonts w:ascii="Arial" w:hAnsi="Arial" w:cs="Arial"/>
          <w:color w:val="auto"/>
          <w:sz w:val="32"/>
          <w:szCs w:val="32"/>
        </w:rPr>
        <w:t>C</w:t>
      </w:r>
      <w:r w:rsidR="001D4569" w:rsidRPr="00B37B5C">
        <w:rPr>
          <w:rFonts w:ascii="Arial" w:hAnsi="Arial" w:cs="Arial"/>
          <w:color w:val="auto"/>
          <w:sz w:val="32"/>
          <w:szCs w:val="32"/>
        </w:rPr>
        <w:t>ontact</w:t>
      </w:r>
      <w:bookmarkEnd w:id="31"/>
    </w:p>
    <w:p w14:paraId="34E66CC4" w14:textId="77777777" w:rsidR="00157CE7" w:rsidRDefault="00157CE7" w:rsidP="00157CE7">
      <w:pPr>
        <w:spacing w:after="0"/>
        <w:jc w:val="both"/>
        <w:rPr>
          <w:rFonts w:ascii="Arial" w:hAnsi="Arial" w:cs="Arial"/>
          <w:bCs/>
          <w:sz w:val="24"/>
          <w:szCs w:val="24"/>
          <w:lang w:val="en-SG"/>
        </w:rPr>
      </w:pPr>
      <w:r w:rsidRPr="00157CE7">
        <w:rPr>
          <w:rFonts w:ascii="Arial" w:hAnsi="Arial" w:cs="Arial"/>
          <w:bCs/>
          <w:sz w:val="24"/>
          <w:szCs w:val="24"/>
        </w:rPr>
        <w:t>1</w:t>
      </w:r>
      <w:r w:rsidR="000546DE">
        <w:rPr>
          <w:rFonts w:ascii="Arial" w:hAnsi="Arial" w:cs="Arial"/>
          <w:bCs/>
          <w:sz w:val="24"/>
          <w:szCs w:val="24"/>
        </w:rPr>
        <w:t>1</w:t>
      </w:r>
      <w:r w:rsidRPr="00157CE7">
        <w:rPr>
          <w:rFonts w:ascii="Arial" w:hAnsi="Arial" w:cs="Arial"/>
          <w:bCs/>
          <w:sz w:val="24"/>
          <w:szCs w:val="24"/>
        </w:rPr>
        <w:t>.1</w:t>
      </w:r>
      <w:r w:rsidRPr="00157CE7">
        <w:rPr>
          <w:rFonts w:ascii="Arial" w:hAnsi="Arial" w:cs="Arial"/>
          <w:bCs/>
          <w:sz w:val="24"/>
          <w:szCs w:val="24"/>
          <w:lang w:val="en-SG"/>
        </w:rPr>
        <w:tab/>
      </w:r>
      <w:r w:rsidRPr="00157CE7">
        <w:rPr>
          <w:rFonts w:ascii="Arial" w:hAnsi="Arial" w:cs="Arial"/>
          <w:bCs/>
          <w:sz w:val="24"/>
          <w:szCs w:val="24"/>
        </w:rPr>
        <w:t>For clarifications, please contact Tay Jun Hao at tay_jun_hao@ipi-singapore.org</w:t>
      </w:r>
      <w:r w:rsidR="0093099E">
        <w:rPr>
          <w:rFonts w:ascii="Arial" w:hAnsi="Arial" w:cs="Arial"/>
          <w:bCs/>
          <w:sz w:val="24"/>
          <w:szCs w:val="24"/>
        </w:rPr>
        <w:t>.</w:t>
      </w:r>
      <w:r w:rsidRPr="00157CE7">
        <w:rPr>
          <w:rFonts w:ascii="Arial" w:hAnsi="Arial" w:cs="Arial"/>
          <w:bCs/>
          <w:sz w:val="24"/>
          <w:szCs w:val="24"/>
          <w:lang w:val="en-SG"/>
        </w:rPr>
        <w:t> </w:t>
      </w:r>
    </w:p>
    <w:p w14:paraId="06E7672F" w14:textId="77777777" w:rsidR="00566F2C" w:rsidRPr="00157CE7" w:rsidRDefault="00566F2C" w:rsidP="00157CE7">
      <w:pPr>
        <w:spacing w:after="0"/>
        <w:jc w:val="both"/>
        <w:rPr>
          <w:rFonts w:ascii="Arial" w:hAnsi="Arial" w:cs="Arial"/>
          <w:bCs/>
          <w:sz w:val="24"/>
          <w:szCs w:val="24"/>
          <w:lang w:val="en-SG"/>
        </w:rPr>
      </w:pPr>
    </w:p>
    <w:p w14:paraId="766E3097" w14:textId="77777777" w:rsidR="00157CE7" w:rsidRPr="00B37B5C" w:rsidRDefault="00157CE7" w:rsidP="00157CE7">
      <w:pPr>
        <w:pStyle w:val="Heading1"/>
        <w:rPr>
          <w:rFonts w:ascii="Arial" w:hAnsi="Arial" w:cs="Arial"/>
          <w:color w:val="auto"/>
          <w:sz w:val="32"/>
          <w:szCs w:val="32"/>
        </w:rPr>
      </w:pPr>
      <w:bookmarkStart w:id="32" w:name="_Toc199315684"/>
      <w:r w:rsidRPr="00B37B5C">
        <w:rPr>
          <w:rFonts w:ascii="Arial" w:hAnsi="Arial" w:cs="Arial"/>
          <w:color w:val="auto"/>
          <w:sz w:val="32"/>
          <w:szCs w:val="32"/>
        </w:rPr>
        <w:t>1</w:t>
      </w:r>
      <w:r w:rsidR="000546DE" w:rsidRPr="00B37B5C">
        <w:rPr>
          <w:rFonts w:ascii="Arial" w:hAnsi="Arial" w:cs="Arial"/>
          <w:color w:val="auto"/>
          <w:sz w:val="32"/>
          <w:szCs w:val="32"/>
        </w:rPr>
        <w:t>2</w:t>
      </w:r>
      <w:r w:rsidR="000546DE" w:rsidRPr="00B37B5C">
        <w:rPr>
          <w:rFonts w:ascii="Arial" w:hAnsi="Arial" w:cs="Arial"/>
          <w:color w:val="auto"/>
          <w:sz w:val="32"/>
          <w:szCs w:val="32"/>
        </w:rPr>
        <w:tab/>
      </w:r>
      <w:r w:rsidRPr="00B37B5C">
        <w:rPr>
          <w:rFonts w:ascii="Arial" w:hAnsi="Arial" w:cs="Arial"/>
          <w:color w:val="auto"/>
          <w:sz w:val="32"/>
          <w:szCs w:val="32"/>
        </w:rPr>
        <w:t>V</w:t>
      </w:r>
      <w:r w:rsidR="001D4569" w:rsidRPr="00B37B5C">
        <w:rPr>
          <w:rFonts w:ascii="Arial" w:hAnsi="Arial" w:cs="Arial"/>
          <w:color w:val="auto"/>
          <w:sz w:val="32"/>
          <w:szCs w:val="32"/>
        </w:rPr>
        <w:t>alidity of Tender Offer</w:t>
      </w:r>
      <w:bookmarkEnd w:id="32"/>
    </w:p>
    <w:p w14:paraId="7C4B0BBC" w14:textId="77777777" w:rsidR="0005652E" w:rsidRPr="00707188" w:rsidRDefault="00157CE7" w:rsidP="00707188">
      <w:pPr>
        <w:spacing w:after="0"/>
        <w:jc w:val="both"/>
        <w:rPr>
          <w:rFonts w:ascii="Arial" w:hAnsi="Arial" w:cs="Arial"/>
          <w:sz w:val="24"/>
          <w:szCs w:val="24"/>
          <w:lang w:val="en-SG"/>
        </w:rPr>
      </w:pPr>
      <w:r w:rsidRPr="00157CE7">
        <w:rPr>
          <w:rFonts w:ascii="Arial" w:hAnsi="Arial" w:cs="Arial"/>
          <w:bCs/>
          <w:sz w:val="24"/>
          <w:szCs w:val="24"/>
        </w:rPr>
        <w:t>1</w:t>
      </w:r>
      <w:r w:rsidR="000546DE">
        <w:rPr>
          <w:rFonts w:ascii="Arial" w:hAnsi="Arial" w:cs="Arial"/>
          <w:bCs/>
          <w:sz w:val="24"/>
          <w:szCs w:val="24"/>
        </w:rPr>
        <w:t>2</w:t>
      </w:r>
      <w:r w:rsidRPr="00157CE7">
        <w:rPr>
          <w:rFonts w:ascii="Arial" w:hAnsi="Arial" w:cs="Arial"/>
          <w:bCs/>
          <w:sz w:val="24"/>
          <w:szCs w:val="24"/>
        </w:rPr>
        <w:t xml:space="preserve">.1   The offer shall be valid for </w:t>
      </w:r>
      <w:r w:rsidR="000A5AAA">
        <w:rPr>
          <w:rFonts w:ascii="Arial" w:hAnsi="Arial" w:cs="Arial"/>
          <w:bCs/>
          <w:sz w:val="24"/>
          <w:szCs w:val="24"/>
        </w:rPr>
        <w:t>9</w:t>
      </w:r>
      <w:r w:rsidRPr="00157CE7">
        <w:rPr>
          <w:rFonts w:ascii="Arial" w:hAnsi="Arial" w:cs="Arial"/>
          <w:bCs/>
          <w:sz w:val="24"/>
          <w:szCs w:val="24"/>
        </w:rPr>
        <w:t>0 calendar days from the closing date of this tender</w:t>
      </w:r>
      <w:r w:rsidR="007133C6" w:rsidRPr="00157CE7">
        <w:rPr>
          <w:rFonts w:ascii="Arial" w:hAnsi="Arial" w:cs="Arial"/>
          <w:bCs/>
          <w:sz w:val="24"/>
          <w:szCs w:val="24"/>
        </w:rPr>
        <w:t xml:space="preserve">. </w:t>
      </w:r>
    </w:p>
    <w:p w14:paraId="660E274D" w14:textId="77777777" w:rsidR="00E65068" w:rsidRPr="00512FE3" w:rsidRDefault="00E65068" w:rsidP="00E65068">
      <w:pPr>
        <w:pStyle w:val="ListParagraph"/>
        <w:spacing w:line="240" w:lineRule="auto"/>
        <w:ind w:left="1353"/>
        <w:jc w:val="both"/>
        <w:rPr>
          <w:rFonts w:ascii="Arial" w:hAnsi="Arial" w:cs="Arial"/>
          <w:sz w:val="24"/>
          <w:szCs w:val="24"/>
        </w:rPr>
      </w:pPr>
    </w:p>
    <w:p w14:paraId="4806A67D" w14:textId="77777777" w:rsidR="00E65068" w:rsidRPr="00B37B5C" w:rsidRDefault="00157CE7" w:rsidP="00B37B5C">
      <w:pPr>
        <w:pStyle w:val="Heading1"/>
        <w:rPr>
          <w:rFonts w:ascii="Arial" w:hAnsi="Arial" w:cs="Arial"/>
          <w:sz w:val="32"/>
          <w:szCs w:val="32"/>
        </w:rPr>
      </w:pPr>
      <w:bookmarkStart w:id="33" w:name="_Toc199315685"/>
      <w:r w:rsidRPr="00B37B5C">
        <w:rPr>
          <w:rFonts w:ascii="Arial" w:hAnsi="Arial" w:cs="Arial"/>
          <w:color w:val="auto"/>
          <w:sz w:val="32"/>
          <w:szCs w:val="32"/>
        </w:rPr>
        <w:lastRenderedPageBreak/>
        <w:t>1</w:t>
      </w:r>
      <w:r w:rsidR="000546DE" w:rsidRPr="00B37B5C">
        <w:rPr>
          <w:rFonts w:ascii="Arial" w:hAnsi="Arial" w:cs="Arial"/>
          <w:color w:val="auto"/>
          <w:sz w:val="32"/>
          <w:szCs w:val="32"/>
        </w:rPr>
        <w:t>3</w:t>
      </w:r>
      <w:r w:rsidR="000546DE" w:rsidRPr="00B37B5C">
        <w:rPr>
          <w:rFonts w:ascii="Arial" w:hAnsi="Arial" w:cs="Arial"/>
          <w:color w:val="auto"/>
          <w:sz w:val="32"/>
          <w:szCs w:val="32"/>
        </w:rPr>
        <w:tab/>
      </w:r>
      <w:r w:rsidR="00E65068" w:rsidRPr="00B37B5C">
        <w:rPr>
          <w:rFonts w:ascii="Arial" w:hAnsi="Arial" w:cs="Arial"/>
          <w:color w:val="auto"/>
          <w:sz w:val="32"/>
          <w:szCs w:val="32"/>
        </w:rPr>
        <w:t>A</w:t>
      </w:r>
      <w:r w:rsidR="001D4569" w:rsidRPr="00B37B5C">
        <w:rPr>
          <w:rFonts w:ascii="Arial" w:hAnsi="Arial" w:cs="Arial"/>
          <w:color w:val="auto"/>
          <w:sz w:val="32"/>
          <w:szCs w:val="32"/>
        </w:rPr>
        <w:t>dditional terms and conditions</w:t>
      </w:r>
      <w:bookmarkEnd w:id="33"/>
    </w:p>
    <w:p w14:paraId="422DEA5E" w14:textId="77777777" w:rsidR="00E65068" w:rsidRPr="00B37B5C" w:rsidRDefault="000546DE" w:rsidP="00B37B5C">
      <w:pPr>
        <w:ind w:left="720" w:hanging="720"/>
        <w:jc w:val="both"/>
        <w:rPr>
          <w:rFonts w:ascii="Arial" w:hAnsi="Arial" w:cs="Arial"/>
          <w:sz w:val="24"/>
          <w:szCs w:val="24"/>
        </w:rPr>
      </w:pPr>
      <w:r>
        <w:rPr>
          <w:rFonts w:ascii="Arial" w:hAnsi="Arial" w:cs="Arial"/>
          <w:sz w:val="24"/>
          <w:szCs w:val="24"/>
        </w:rPr>
        <w:t>13.1</w:t>
      </w:r>
      <w:r>
        <w:rPr>
          <w:rFonts w:ascii="Arial" w:hAnsi="Arial" w:cs="Arial"/>
          <w:sz w:val="24"/>
          <w:szCs w:val="24"/>
        </w:rPr>
        <w:tab/>
      </w:r>
      <w:r w:rsidR="00C0472A" w:rsidRPr="00B37B5C">
        <w:rPr>
          <w:rFonts w:ascii="Arial" w:hAnsi="Arial" w:cs="Arial"/>
          <w:sz w:val="24"/>
          <w:szCs w:val="24"/>
        </w:rPr>
        <w:t>IPI</w:t>
      </w:r>
      <w:r w:rsidR="00E65068" w:rsidRPr="00B37B5C">
        <w:rPr>
          <w:rFonts w:ascii="Arial" w:hAnsi="Arial" w:cs="Arial"/>
          <w:sz w:val="24"/>
          <w:szCs w:val="24"/>
        </w:rPr>
        <w:t xml:space="preserve"> will conduct the evaluation based on the proposals submitted during the tender and may contact the tenderers to clarify on the submitted proposals. This does not imply acceptance of proposals. </w:t>
      </w:r>
    </w:p>
    <w:p w14:paraId="7684F3A2" w14:textId="77777777" w:rsidR="00E65068" w:rsidRPr="00B37B5C" w:rsidRDefault="00C0472A" w:rsidP="00B37B5C">
      <w:pPr>
        <w:pStyle w:val="ListParagraph"/>
        <w:numPr>
          <w:ilvl w:val="1"/>
          <w:numId w:val="45"/>
        </w:numPr>
        <w:ind w:left="720" w:hanging="720"/>
        <w:jc w:val="both"/>
        <w:rPr>
          <w:rFonts w:ascii="Arial" w:hAnsi="Arial" w:cs="Arial"/>
          <w:sz w:val="24"/>
          <w:szCs w:val="24"/>
        </w:rPr>
      </w:pPr>
      <w:r w:rsidRPr="00B37B5C">
        <w:rPr>
          <w:rFonts w:ascii="Arial" w:hAnsi="Arial" w:cs="Arial"/>
          <w:sz w:val="24"/>
          <w:szCs w:val="24"/>
        </w:rPr>
        <w:t>IPI</w:t>
      </w:r>
      <w:r w:rsidR="00E65068" w:rsidRPr="00B37B5C">
        <w:rPr>
          <w:rFonts w:ascii="Arial" w:hAnsi="Arial" w:cs="Arial"/>
          <w:sz w:val="24"/>
          <w:szCs w:val="24"/>
        </w:rPr>
        <w:t xml:space="preserve"> reserves the right to award the contract in whole or any part(s) of the tender offer. </w:t>
      </w:r>
      <w:r w:rsidRPr="00B37B5C">
        <w:rPr>
          <w:rFonts w:ascii="Arial" w:hAnsi="Arial" w:cs="Arial"/>
          <w:sz w:val="24"/>
          <w:szCs w:val="24"/>
        </w:rPr>
        <w:t>IPI</w:t>
      </w:r>
      <w:r w:rsidR="00E65068" w:rsidRPr="00B37B5C">
        <w:rPr>
          <w:rFonts w:ascii="Arial" w:hAnsi="Arial" w:cs="Arial"/>
          <w:sz w:val="24"/>
          <w:szCs w:val="24"/>
        </w:rPr>
        <w:t xml:space="preserve"> shall be under no obligation to accept the lowest priced or any Tender Offer. </w:t>
      </w:r>
    </w:p>
    <w:p w14:paraId="658385BC" w14:textId="77777777" w:rsidR="00E65068" w:rsidRPr="00FE5681" w:rsidRDefault="00E65068" w:rsidP="00E65068">
      <w:pPr>
        <w:pStyle w:val="ListParagraph"/>
        <w:ind w:left="709"/>
        <w:jc w:val="both"/>
        <w:rPr>
          <w:rFonts w:ascii="Arial" w:hAnsi="Arial" w:cs="Arial"/>
          <w:sz w:val="24"/>
          <w:szCs w:val="24"/>
        </w:rPr>
      </w:pPr>
    </w:p>
    <w:p w14:paraId="01AE6F1E" w14:textId="77777777" w:rsidR="00E65068" w:rsidRPr="00B37B5C" w:rsidRDefault="00E65068" w:rsidP="00B37B5C">
      <w:pPr>
        <w:pStyle w:val="ListParagraph"/>
        <w:numPr>
          <w:ilvl w:val="1"/>
          <w:numId w:val="45"/>
        </w:numPr>
        <w:ind w:left="720" w:hanging="720"/>
        <w:jc w:val="both"/>
        <w:rPr>
          <w:rFonts w:ascii="Arial" w:hAnsi="Arial" w:cs="Arial"/>
          <w:sz w:val="24"/>
          <w:szCs w:val="24"/>
        </w:rPr>
      </w:pPr>
      <w:r w:rsidRPr="00B37B5C">
        <w:rPr>
          <w:rFonts w:ascii="Arial" w:hAnsi="Arial" w:cs="Arial"/>
          <w:sz w:val="24"/>
          <w:szCs w:val="24"/>
        </w:rPr>
        <w:t xml:space="preserve">Where the appointed tenderer intends to replace the project manager assigned to supervise and co-ordinate the services under the contract, it shall do so in consultation with </w:t>
      </w:r>
      <w:r w:rsidR="00C0472A" w:rsidRPr="00B37B5C">
        <w:rPr>
          <w:rFonts w:ascii="Arial" w:hAnsi="Arial" w:cs="Arial"/>
          <w:sz w:val="24"/>
          <w:szCs w:val="24"/>
        </w:rPr>
        <w:t>IPI.</w:t>
      </w:r>
    </w:p>
    <w:p w14:paraId="1BE98201" w14:textId="77777777" w:rsidR="00E65068" w:rsidRPr="00512FE3" w:rsidRDefault="00E65068" w:rsidP="00E65068">
      <w:pPr>
        <w:pStyle w:val="ListParagraph"/>
        <w:ind w:left="709"/>
        <w:jc w:val="both"/>
        <w:rPr>
          <w:rFonts w:ascii="Arial" w:hAnsi="Arial" w:cs="Arial"/>
          <w:sz w:val="24"/>
          <w:szCs w:val="24"/>
        </w:rPr>
      </w:pPr>
    </w:p>
    <w:p w14:paraId="682D2B5E" w14:textId="77777777" w:rsidR="00E65068" w:rsidRPr="00223936" w:rsidRDefault="00E65068" w:rsidP="00B37B5C">
      <w:pPr>
        <w:pStyle w:val="ListParagraph"/>
        <w:numPr>
          <w:ilvl w:val="1"/>
          <w:numId w:val="45"/>
        </w:numPr>
        <w:ind w:left="709" w:hanging="709"/>
        <w:jc w:val="both"/>
        <w:rPr>
          <w:rFonts w:ascii="Arial" w:hAnsi="Arial" w:cs="Arial"/>
          <w:sz w:val="24"/>
          <w:szCs w:val="24"/>
        </w:rPr>
      </w:pPr>
      <w:r w:rsidRPr="007B64A2">
        <w:rPr>
          <w:rFonts w:ascii="Arial" w:hAnsi="Arial" w:cs="Arial"/>
          <w:sz w:val="24"/>
          <w:szCs w:val="24"/>
        </w:rPr>
        <w:t xml:space="preserve">The appointed </w:t>
      </w:r>
      <w:r>
        <w:rPr>
          <w:rFonts w:ascii="Arial" w:hAnsi="Arial" w:cs="Arial"/>
          <w:sz w:val="24"/>
          <w:szCs w:val="24"/>
        </w:rPr>
        <w:t>tenderer</w:t>
      </w:r>
      <w:r w:rsidRPr="007B64A2">
        <w:rPr>
          <w:rFonts w:ascii="Arial" w:hAnsi="Arial" w:cs="Arial"/>
          <w:sz w:val="24"/>
          <w:szCs w:val="24"/>
        </w:rPr>
        <w:t xml:space="preserve"> is responsible for taking all the necessary precautions not to cause damage to the building and its tenants’ premises and is liable to pay for the damages at their own cost during the project period.</w:t>
      </w:r>
    </w:p>
    <w:p w14:paraId="27E59F2C" w14:textId="77777777" w:rsidR="00E65068" w:rsidRPr="007B64A2" w:rsidRDefault="00E65068" w:rsidP="00E65068">
      <w:pPr>
        <w:pStyle w:val="ListParagraph"/>
        <w:ind w:left="709"/>
        <w:jc w:val="both"/>
        <w:rPr>
          <w:rFonts w:ascii="Arial" w:hAnsi="Arial" w:cs="Arial"/>
          <w:sz w:val="24"/>
          <w:szCs w:val="24"/>
        </w:rPr>
      </w:pPr>
    </w:p>
    <w:p w14:paraId="2F1835A6" w14:textId="77777777" w:rsidR="00E65068" w:rsidRDefault="00E65068" w:rsidP="00B37B5C">
      <w:pPr>
        <w:pStyle w:val="ListParagraph"/>
        <w:numPr>
          <w:ilvl w:val="1"/>
          <w:numId w:val="45"/>
        </w:numPr>
        <w:ind w:left="709" w:hanging="709"/>
        <w:jc w:val="both"/>
        <w:rPr>
          <w:rFonts w:ascii="Arial" w:hAnsi="Arial" w:cs="Arial"/>
          <w:sz w:val="24"/>
          <w:szCs w:val="24"/>
        </w:rPr>
      </w:pPr>
      <w:r w:rsidRPr="00596129">
        <w:rPr>
          <w:rFonts w:ascii="Arial" w:hAnsi="Arial" w:cs="Arial"/>
          <w:sz w:val="24"/>
          <w:szCs w:val="24"/>
        </w:rPr>
        <w:t xml:space="preserve">The </w:t>
      </w:r>
      <w:r>
        <w:rPr>
          <w:rFonts w:ascii="Arial" w:hAnsi="Arial" w:cs="Arial"/>
          <w:sz w:val="24"/>
          <w:szCs w:val="24"/>
        </w:rPr>
        <w:t>appointed tenderer</w:t>
      </w:r>
      <w:r w:rsidRPr="00596129">
        <w:rPr>
          <w:rFonts w:ascii="Arial" w:hAnsi="Arial" w:cs="Arial"/>
          <w:sz w:val="24"/>
          <w:szCs w:val="24"/>
        </w:rPr>
        <w:t xml:space="preserve"> shall perform the Services in accordance with the Contract.</w:t>
      </w:r>
    </w:p>
    <w:p w14:paraId="4ECEF2E7" w14:textId="77777777" w:rsidR="00E65068" w:rsidRPr="00596129" w:rsidRDefault="00E65068" w:rsidP="00E65068">
      <w:pPr>
        <w:pStyle w:val="ListParagraph"/>
        <w:rPr>
          <w:rFonts w:ascii="Arial" w:hAnsi="Arial" w:cs="Arial"/>
          <w:sz w:val="24"/>
          <w:szCs w:val="24"/>
        </w:rPr>
      </w:pPr>
    </w:p>
    <w:p w14:paraId="74495A56" w14:textId="77777777" w:rsidR="00E65068" w:rsidRDefault="00E65068" w:rsidP="00B37B5C">
      <w:pPr>
        <w:pStyle w:val="ListParagraph"/>
        <w:numPr>
          <w:ilvl w:val="1"/>
          <w:numId w:val="45"/>
        </w:numPr>
        <w:ind w:left="709" w:hanging="709"/>
        <w:jc w:val="both"/>
        <w:rPr>
          <w:rFonts w:ascii="Arial" w:hAnsi="Arial" w:cs="Arial"/>
          <w:sz w:val="24"/>
          <w:szCs w:val="24"/>
        </w:rPr>
      </w:pPr>
      <w:r w:rsidRPr="00596129">
        <w:rPr>
          <w:rFonts w:ascii="Arial" w:hAnsi="Arial" w:cs="Arial"/>
          <w:sz w:val="24"/>
          <w:szCs w:val="24"/>
        </w:rPr>
        <w:t xml:space="preserve">If there is delay in the performance of the Services under the Contract due to any of the following circumstances, namely, acts of God, force majeure, riots and civil commotion, strikes, lock-outs or other causes or perils beyond the Contractor's control, then in any such case the Contractor shall for the duration of any such circumstance aforesaid, be relieved of his obligation to perform such Services thereby affected but the provisions of the Contract shall remain in full force in regard to any Services not affected by such </w:t>
      </w:r>
      <w:r>
        <w:rPr>
          <w:rFonts w:ascii="Arial" w:hAnsi="Arial" w:cs="Arial"/>
          <w:sz w:val="24"/>
          <w:szCs w:val="24"/>
        </w:rPr>
        <w:t>circumstances aforesaid.</w:t>
      </w:r>
    </w:p>
    <w:p w14:paraId="3D1B8DF4" w14:textId="77777777" w:rsidR="00E65068" w:rsidRPr="005F6F44" w:rsidRDefault="00E65068" w:rsidP="00E65068">
      <w:pPr>
        <w:pStyle w:val="ListParagraph"/>
        <w:rPr>
          <w:rFonts w:ascii="Arial" w:hAnsi="Arial" w:cs="Arial"/>
          <w:sz w:val="24"/>
          <w:szCs w:val="24"/>
        </w:rPr>
      </w:pPr>
    </w:p>
    <w:p w14:paraId="65219517" w14:textId="77777777" w:rsidR="00E65068" w:rsidRDefault="00E65068" w:rsidP="00B37B5C">
      <w:pPr>
        <w:pStyle w:val="ListParagraph"/>
        <w:numPr>
          <w:ilvl w:val="1"/>
          <w:numId w:val="45"/>
        </w:numPr>
        <w:ind w:left="709" w:hanging="709"/>
        <w:jc w:val="both"/>
        <w:rPr>
          <w:rFonts w:ascii="Arial" w:hAnsi="Arial" w:cs="Arial"/>
          <w:sz w:val="24"/>
          <w:szCs w:val="24"/>
        </w:rPr>
      </w:pPr>
      <w:r w:rsidRPr="005F6F44">
        <w:rPr>
          <w:rFonts w:ascii="Arial" w:hAnsi="Arial" w:cs="Arial"/>
          <w:sz w:val="24"/>
          <w:szCs w:val="24"/>
        </w:rPr>
        <w:t>Subje</w:t>
      </w:r>
      <w:r>
        <w:rPr>
          <w:rFonts w:ascii="Arial" w:hAnsi="Arial" w:cs="Arial"/>
          <w:sz w:val="24"/>
          <w:szCs w:val="24"/>
        </w:rPr>
        <w:t xml:space="preserve">ct to Clause </w:t>
      </w:r>
      <w:r w:rsidR="007A402D">
        <w:rPr>
          <w:rFonts w:ascii="Arial" w:hAnsi="Arial" w:cs="Arial"/>
          <w:sz w:val="24"/>
          <w:szCs w:val="24"/>
        </w:rPr>
        <w:t>13</w:t>
      </w:r>
      <w:r>
        <w:rPr>
          <w:rFonts w:ascii="Arial" w:hAnsi="Arial" w:cs="Arial"/>
          <w:sz w:val="24"/>
          <w:szCs w:val="24"/>
        </w:rPr>
        <w:t>.5</w:t>
      </w:r>
      <w:r w:rsidRPr="005F6F44">
        <w:rPr>
          <w:rFonts w:ascii="Arial" w:hAnsi="Arial" w:cs="Arial"/>
          <w:sz w:val="24"/>
          <w:szCs w:val="24"/>
        </w:rPr>
        <w:t xml:space="preserve">, if the </w:t>
      </w:r>
      <w:r>
        <w:rPr>
          <w:rFonts w:ascii="Arial" w:hAnsi="Arial" w:cs="Arial"/>
          <w:sz w:val="24"/>
          <w:szCs w:val="24"/>
        </w:rPr>
        <w:t>tenderer</w:t>
      </w:r>
      <w:r w:rsidRPr="005F6F44">
        <w:rPr>
          <w:rFonts w:ascii="Arial" w:hAnsi="Arial" w:cs="Arial"/>
          <w:sz w:val="24"/>
          <w:szCs w:val="24"/>
        </w:rPr>
        <w:t xml:space="preserve"> fails to complete the performance of Services by the date specifie</w:t>
      </w:r>
      <w:r>
        <w:rPr>
          <w:rFonts w:ascii="Arial" w:hAnsi="Arial" w:cs="Arial"/>
          <w:sz w:val="24"/>
          <w:szCs w:val="24"/>
        </w:rPr>
        <w:t xml:space="preserve">d in the Contract, </w:t>
      </w:r>
      <w:r w:rsidR="00C0472A" w:rsidRPr="00B37B5C">
        <w:rPr>
          <w:rFonts w:ascii="Arial" w:hAnsi="Arial" w:cs="Arial"/>
          <w:sz w:val="24"/>
          <w:szCs w:val="24"/>
        </w:rPr>
        <w:t>IPI</w:t>
      </w:r>
      <w:r>
        <w:rPr>
          <w:rFonts w:ascii="Arial" w:hAnsi="Arial" w:cs="Arial"/>
          <w:color w:val="0000FF"/>
          <w:sz w:val="24"/>
          <w:szCs w:val="24"/>
        </w:rPr>
        <w:t xml:space="preserve"> </w:t>
      </w:r>
      <w:r w:rsidRPr="005F6F44">
        <w:rPr>
          <w:rFonts w:ascii="Arial" w:hAnsi="Arial" w:cs="Arial"/>
          <w:sz w:val="24"/>
          <w:szCs w:val="24"/>
        </w:rPr>
        <w:t xml:space="preserve">shall have the right: </w:t>
      </w:r>
    </w:p>
    <w:p w14:paraId="5461902F" w14:textId="77777777" w:rsidR="00E65068" w:rsidRPr="00E264EE" w:rsidRDefault="00E65068" w:rsidP="00E65068">
      <w:pPr>
        <w:pStyle w:val="ListParagraph"/>
        <w:rPr>
          <w:rFonts w:ascii="Arial" w:hAnsi="Arial" w:cs="Arial"/>
          <w:sz w:val="24"/>
          <w:szCs w:val="24"/>
        </w:rPr>
      </w:pPr>
    </w:p>
    <w:p w14:paraId="3DE54C71" w14:textId="77777777" w:rsidR="00E65068" w:rsidRDefault="00E65068" w:rsidP="004E5DBE">
      <w:pPr>
        <w:pStyle w:val="ListParagraph"/>
        <w:numPr>
          <w:ilvl w:val="0"/>
          <w:numId w:val="4"/>
        </w:numPr>
        <w:ind w:left="993"/>
        <w:jc w:val="both"/>
        <w:rPr>
          <w:rFonts w:ascii="Arial" w:hAnsi="Arial" w:cs="Arial"/>
          <w:sz w:val="24"/>
          <w:szCs w:val="24"/>
        </w:rPr>
      </w:pPr>
      <w:r w:rsidRPr="005F6F44">
        <w:rPr>
          <w:rFonts w:ascii="Arial" w:hAnsi="Arial" w:cs="Arial"/>
          <w:sz w:val="24"/>
          <w:szCs w:val="24"/>
        </w:rPr>
        <w:t>to cancel all or any such items of Services from the Contract without compensation and obtain them from other sources and all increased costs thereby incurred shall be deducted from any moneys due or to become due to the Contractor or shall be recoverable as damages; or</w:t>
      </w:r>
    </w:p>
    <w:p w14:paraId="20B25E13" w14:textId="77777777" w:rsidR="00E65068" w:rsidRPr="00894081" w:rsidRDefault="00E65068" w:rsidP="004E5DBE">
      <w:pPr>
        <w:pStyle w:val="ListParagraph"/>
        <w:numPr>
          <w:ilvl w:val="0"/>
          <w:numId w:val="4"/>
        </w:numPr>
        <w:ind w:left="993"/>
        <w:jc w:val="both"/>
        <w:rPr>
          <w:rFonts w:ascii="Arial" w:hAnsi="Arial" w:cs="Arial"/>
          <w:sz w:val="24"/>
          <w:szCs w:val="24"/>
        </w:rPr>
      </w:pPr>
      <w:r w:rsidRPr="00B37B5C">
        <w:rPr>
          <w:rFonts w:ascii="Arial" w:hAnsi="Arial" w:cs="Arial"/>
          <w:sz w:val="24"/>
          <w:szCs w:val="24"/>
        </w:rPr>
        <w:t>to deduct from any moneys due or to become due to the appointed tenderer or require the appointed tenderer to pay, a sum calculated at the rate of 0.1% per day (including Sundays and Public Holidays), as liquidated damages for every day of delay until the Services are performed.</w:t>
      </w:r>
    </w:p>
    <w:p w14:paraId="75CFBC44" w14:textId="77777777" w:rsidR="00DC65AF" w:rsidRPr="005D030F" w:rsidRDefault="00E65068" w:rsidP="005D030F">
      <w:pPr>
        <w:pStyle w:val="ListParagraph"/>
        <w:numPr>
          <w:ilvl w:val="0"/>
          <w:numId w:val="4"/>
        </w:numPr>
        <w:ind w:left="993"/>
        <w:jc w:val="both"/>
      </w:pPr>
      <w:r w:rsidRPr="0085262B">
        <w:rPr>
          <w:rFonts w:ascii="Arial" w:hAnsi="Arial" w:cs="Arial"/>
          <w:sz w:val="24"/>
          <w:szCs w:val="24"/>
        </w:rPr>
        <w:lastRenderedPageBreak/>
        <w:t xml:space="preserve">Provided that the recovery of such increased costs aforesaid shall be limited to such Services as is purchased or obtained, not exceeding the scope stated in the Contract, from other sources after the </w:t>
      </w:r>
      <w:r>
        <w:rPr>
          <w:rFonts w:ascii="Arial" w:hAnsi="Arial" w:cs="Arial"/>
          <w:sz w:val="24"/>
          <w:szCs w:val="24"/>
        </w:rPr>
        <w:t>appointed tenderer</w:t>
      </w:r>
      <w:r w:rsidRPr="0085262B">
        <w:rPr>
          <w:rFonts w:ascii="Arial" w:hAnsi="Arial" w:cs="Arial"/>
          <w:sz w:val="24"/>
          <w:szCs w:val="24"/>
        </w:rPr>
        <w:t>'s failure as aforesaid but within three months of the expiry of the Contract</w:t>
      </w:r>
      <w:r>
        <w:rPr>
          <w:rFonts w:ascii="Arial" w:hAnsi="Arial" w:cs="Arial"/>
          <w:sz w:val="24"/>
          <w:szCs w:val="24"/>
        </w:rPr>
        <w:t>.</w:t>
      </w:r>
    </w:p>
    <w:p w14:paraId="3D7673D7" w14:textId="77777777" w:rsidR="000B5009" w:rsidRDefault="00E65068" w:rsidP="00E65068">
      <w:pPr>
        <w:jc w:val="right"/>
        <w:rPr>
          <w:rFonts w:ascii="Arial" w:hAnsi="Arial" w:cs="Arial"/>
          <w:b/>
          <w:sz w:val="24"/>
          <w:szCs w:val="24"/>
        </w:rPr>
      </w:pPr>
      <w:r>
        <w:rPr>
          <w:rFonts w:ascii="Arial" w:hAnsi="Arial" w:cs="Arial"/>
          <w:b/>
          <w:sz w:val="24"/>
          <w:szCs w:val="24"/>
        </w:rPr>
        <w:t xml:space="preserve">ANNEX </w:t>
      </w:r>
      <w:r w:rsidR="006F340E" w:rsidRPr="00B37B5C">
        <w:rPr>
          <w:rFonts w:ascii="Arial" w:hAnsi="Arial" w:cs="Arial"/>
          <w:b/>
          <w:sz w:val="24"/>
          <w:szCs w:val="24"/>
        </w:rPr>
        <w:t>A</w:t>
      </w:r>
    </w:p>
    <w:p w14:paraId="0446D1C1" w14:textId="77777777" w:rsidR="00E65068" w:rsidRPr="000B5009" w:rsidRDefault="000B5009" w:rsidP="00B37B5C">
      <w:pPr>
        <w:jc w:val="center"/>
        <w:rPr>
          <w:rFonts w:ascii="Arial" w:hAnsi="Arial" w:cs="Arial"/>
          <w:b/>
          <w:sz w:val="24"/>
          <w:szCs w:val="24"/>
        </w:rPr>
      </w:pPr>
      <w:r w:rsidRPr="000B5009">
        <w:rPr>
          <w:rFonts w:ascii="Arial" w:hAnsi="Arial" w:cs="Arial"/>
          <w:b/>
          <w:sz w:val="24"/>
          <w:szCs w:val="24"/>
        </w:rPr>
        <w:t>SUBMISSION REQUIREMENTS</w:t>
      </w:r>
    </w:p>
    <w:p w14:paraId="2BE99A01" w14:textId="77777777" w:rsidR="004F24A8" w:rsidRPr="004F24A8" w:rsidRDefault="00EF3204" w:rsidP="00B37B5C">
      <w:pPr>
        <w:jc w:val="center"/>
      </w:pPr>
      <w:r>
        <w:rPr>
          <w:rFonts w:ascii="Arial" w:eastAsiaTheme="majorEastAsia" w:hAnsi="Arial" w:cs="Arial"/>
          <w:color w:val="0F4761" w:themeColor="accent1" w:themeShade="BF"/>
          <w:sz w:val="32"/>
          <w:szCs w:val="32"/>
        </w:rPr>
        <w:object w:dxaOrig="1530" w:dyaOrig="995" w14:anchorId="760D3655">
          <v:shape id="_x0000_i1026" type="#_x0000_t75" style="width:76.5pt;height:49.5pt" o:ole="">
            <v:imagedata r:id="rId15" o:title=""/>
          </v:shape>
          <o:OLEObject Type="Embed" ProgID="Excel.Sheet.12" ShapeID="_x0000_i1026" DrawAspect="Icon" ObjectID="_1810641647" r:id="rId16"/>
        </w:object>
      </w:r>
    </w:p>
    <w:p w14:paraId="1A676E07" w14:textId="77777777" w:rsidR="00D77AEB" w:rsidRPr="00E14D62" w:rsidRDefault="00D77AEB" w:rsidP="00761CBB">
      <w:pPr>
        <w:rPr>
          <w:lang w:val="en-US"/>
        </w:rPr>
      </w:pPr>
    </w:p>
    <w:sectPr w:rsidR="00D77AEB" w:rsidRPr="00E14D62" w:rsidSect="00E65068">
      <w:headerReference w:type="default" r:id="rId17"/>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ECA20C" w14:textId="77777777" w:rsidR="006D6511" w:rsidRDefault="006D6511">
      <w:pPr>
        <w:spacing w:after="0" w:line="240" w:lineRule="auto"/>
      </w:pPr>
      <w:r>
        <w:separator/>
      </w:r>
    </w:p>
  </w:endnote>
  <w:endnote w:type="continuationSeparator" w:id="0">
    <w:p w14:paraId="6D8D0BEC" w14:textId="77777777" w:rsidR="006D6511" w:rsidRDefault="006D6511">
      <w:pPr>
        <w:spacing w:after="0" w:line="240" w:lineRule="auto"/>
      </w:pPr>
      <w:r>
        <w:continuationSeparator/>
      </w:r>
    </w:p>
  </w:endnote>
  <w:endnote w:type="continuationNotice" w:id="1">
    <w:p w14:paraId="03A0F29C" w14:textId="77777777" w:rsidR="006D6511" w:rsidRDefault="006D651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Poppins">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2405219"/>
      <w:docPartObj>
        <w:docPartGallery w:val="Page Numbers (Bottom of Page)"/>
        <w:docPartUnique/>
      </w:docPartObj>
    </w:sdtPr>
    <w:sdtEndPr/>
    <w:sdtContent>
      <w:sdt>
        <w:sdtPr>
          <w:id w:val="-1705238520"/>
          <w:docPartObj>
            <w:docPartGallery w:val="Page Numbers (Top of Page)"/>
            <w:docPartUnique/>
          </w:docPartObj>
        </w:sdtPr>
        <w:sdtEndPr/>
        <w:sdtContent>
          <w:p w14:paraId="4CFF4533" w14:textId="77777777" w:rsidR="007D6E80" w:rsidRDefault="007D6E80">
            <w:pPr>
              <w:pStyle w:val="Footer"/>
              <w:rPr>
                <w:noProof/>
              </w:rPr>
            </w:pPr>
          </w:p>
          <w:p w14:paraId="780E9BA7" w14:textId="77777777" w:rsidR="007D6E80" w:rsidRDefault="007D6E80">
            <w:pPr>
              <w:pStyle w:val="Footer"/>
              <w:rPr>
                <w:noProof/>
              </w:rPr>
            </w:pPr>
            <w:r>
              <w:rPr>
                <w:noProof/>
              </w:rPr>
              <w:drawing>
                <wp:anchor distT="0" distB="0" distL="114300" distR="114300" simplePos="0" relativeHeight="251658241" behindDoc="1" locked="0" layoutInCell="1" allowOverlap="1" wp14:anchorId="00444F14" wp14:editId="0072E362">
                  <wp:simplePos x="0" y="0"/>
                  <wp:positionH relativeFrom="page">
                    <wp:align>right</wp:align>
                  </wp:positionH>
                  <wp:positionV relativeFrom="page">
                    <wp:align>bottom</wp:align>
                  </wp:positionV>
                  <wp:extent cx="7761605" cy="1063256"/>
                  <wp:effectExtent l="0" t="0" r="0" b="3810"/>
                  <wp:wrapNone/>
                  <wp:docPr id="275677509" name="Picture 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screenshot of a cell phone&#10;&#10;Description automatically generated"/>
                          <pic:cNvPicPr>
                            <a:picLocks noChangeAspect="1" noChangeArrowheads="1"/>
                          </pic:cNvPicPr>
                        </pic:nvPicPr>
                        <pic:blipFill rotWithShape="1">
                          <a:blip r:embed="rId1">
                            <a:extLst>
                              <a:ext uri="{28A0092B-C50C-407E-A947-70E740481C1C}">
                                <a14:useLocalDpi xmlns:a14="http://schemas.microsoft.com/office/drawing/2010/main" val="0"/>
                              </a:ext>
                            </a:extLst>
                          </a:blip>
                          <a:srcRect b="17717"/>
                          <a:stretch/>
                        </pic:blipFill>
                        <pic:spPr bwMode="auto">
                          <a:xfrm>
                            <a:off x="0" y="0"/>
                            <a:ext cx="7761605" cy="106325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376459C" w14:textId="77777777" w:rsidR="007D6E80" w:rsidRPr="005D030F" w:rsidRDefault="007D6E80">
            <w:pPr>
              <w:pStyle w:val="Footer"/>
            </w:pPr>
            <w:r w:rsidRPr="005D030F">
              <w:t xml:space="preserve">Page </w:t>
            </w:r>
            <w:r w:rsidRPr="005D030F">
              <w:rPr>
                <w:szCs w:val="24"/>
              </w:rPr>
              <w:fldChar w:fldCharType="begin"/>
            </w:r>
            <w:r w:rsidRPr="005D030F">
              <w:instrText xml:space="preserve"> PAGE </w:instrText>
            </w:r>
            <w:r w:rsidRPr="005D030F">
              <w:rPr>
                <w:szCs w:val="24"/>
              </w:rPr>
              <w:fldChar w:fldCharType="separate"/>
            </w:r>
            <w:r w:rsidRPr="005D030F">
              <w:rPr>
                <w:noProof/>
              </w:rPr>
              <w:t>2</w:t>
            </w:r>
            <w:r w:rsidRPr="005D030F">
              <w:rPr>
                <w:szCs w:val="24"/>
              </w:rPr>
              <w:fldChar w:fldCharType="end"/>
            </w:r>
            <w:r w:rsidRPr="005D030F">
              <w:t xml:space="preserve"> of </w:t>
            </w:r>
            <w:r w:rsidRPr="005D030F">
              <w:rPr>
                <w:szCs w:val="24"/>
              </w:rPr>
              <w:fldChar w:fldCharType="begin"/>
            </w:r>
            <w:r w:rsidRPr="005D030F">
              <w:instrText xml:space="preserve"> NUMPAGES  </w:instrText>
            </w:r>
            <w:r w:rsidRPr="005D030F">
              <w:rPr>
                <w:szCs w:val="24"/>
              </w:rPr>
              <w:fldChar w:fldCharType="separate"/>
            </w:r>
            <w:r w:rsidRPr="005D030F">
              <w:rPr>
                <w:noProof/>
              </w:rPr>
              <w:t>2</w:t>
            </w:r>
            <w:r w:rsidRPr="005D030F">
              <w:rPr>
                <w:szCs w:val="24"/>
              </w:rPr>
              <w:fldChar w:fldCharType="end"/>
            </w:r>
          </w:p>
        </w:sdtContent>
      </w:sdt>
    </w:sdtContent>
  </w:sdt>
  <w:p w14:paraId="4B5959E6" w14:textId="77777777" w:rsidR="007D6E80" w:rsidRDefault="007D6E80">
    <w:pPr>
      <w:pStyle w:val="Footer"/>
      <w:rPr>
        <w:noProof/>
      </w:rPr>
    </w:pPr>
  </w:p>
  <w:p w14:paraId="3DDA996E" w14:textId="77777777" w:rsidR="002740D5" w:rsidRPr="002F5E4C" w:rsidRDefault="002740D5">
    <w:pPr>
      <w:pStyle w:val="Footer"/>
      <w:rPr>
        <w:rFonts w:ascii="Arial" w:hAnsi="Arial"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877F00" w14:textId="77777777" w:rsidR="006D6511" w:rsidRDefault="006D6511">
      <w:pPr>
        <w:spacing w:after="0" w:line="240" w:lineRule="auto"/>
      </w:pPr>
      <w:r>
        <w:separator/>
      </w:r>
    </w:p>
  </w:footnote>
  <w:footnote w:type="continuationSeparator" w:id="0">
    <w:p w14:paraId="129A3793" w14:textId="77777777" w:rsidR="006D6511" w:rsidRDefault="006D6511">
      <w:pPr>
        <w:spacing w:after="0" w:line="240" w:lineRule="auto"/>
      </w:pPr>
      <w:r>
        <w:continuationSeparator/>
      </w:r>
    </w:p>
  </w:footnote>
  <w:footnote w:type="continuationNotice" w:id="1">
    <w:p w14:paraId="1EECD555" w14:textId="77777777" w:rsidR="006D6511" w:rsidRDefault="006D651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1CEA4" w14:textId="77777777" w:rsidR="002740D5" w:rsidRPr="00844512" w:rsidRDefault="00154FC1">
    <w:pPr>
      <w:pStyle w:val="Header"/>
      <w:rPr>
        <w:lang w:val="en-US"/>
      </w:rPr>
    </w:pPr>
    <w:r>
      <w:rPr>
        <w:noProof/>
        <w:color w:val="0000FF"/>
        <w:lang w:val="en-US"/>
      </w:rPr>
      <w:drawing>
        <wp:anchor distT="0" distB="0" distL="114300" distR="114300" simplePos="0" relativeHeight="251658240" behindDoc="1" locked="0" layoutInCell="1" allowOverlap="1" wp14:anchorId="6BDE7A8A" wp14:editId="4D35535D">
          <wp:simplePos x="0" y="0"/>
          <wp:positionH relativeFrom="column">
            <wp:posOffset>-844550</wp:posOffset>
          </wp:positionH>
          <wp:positionV relativeFrom="page">
            <wp:posOffset>-190500</wp:posOffset>
          </wp:positionV>
          <wp:extent cx="5943600" cy="876935"/>
          <wp:effectExtent l="0" t="0" r="0" b="0"/>
          <wp:wrapTight wrapText="bothSides">
            <wp:wrapPolygon edited="0">
              <wp:start x="0" y="0"/>
              <wp:lineTo x="0" y="21115"/>
              <wp:lineTo x="21531" y="21115"/>
              <wp:lineTo x="21531" y="0"/>
              <wp:lineTo x="0" y="0"/>
            </wp:wrapPolygon>
          </wp:wrapTight>
          <wp:docPr id="869070367" name="Picture 86907036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close up of a 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8769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671AED"/>
    <w:multiLevelType w:val="multilevel"/>
    <w:tmpl w:val="35402FC4"/>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1" w15:restartNumberingAfterBreak="0">
    <w:nsid w:val="07A3344B"/>
    <w:multiLevelType w:val="hybridMultilevel"/>
    <w:tmpl w:val="5DBEB49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 w15:restartNumberingAfterBreak="0">
    <w:nsid w:val="0844551D"/>
    <w:multiLevelType w:val="multilevel"/>
    <w:tmpl w:val="23CCB728"/>
    <w:lvl w:ilvl="0">
      <w:start w:val="13"/>
      <w:numFmt w:val="decimal"/>
      <w:lvlText w:val="%1"/>
      <w:lvlJc w:val="left"/>
      <w:pPr>
        <w:ind w:left="465" w:hanging="465"/>
      </w:pPr>
      <w:rPr>
        <w:rFonts w:hint="default"/>
      </w:rPr>
    </w:lvl>
    <w:lvl w:ilvl="1">
      <w:start w:val="2"/>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D466CA"/>
    <w:multiLevelType w:val="hybridMultilevel"/>
    <w:tmpl w:val="3B1C2708"/>
    <w:lvl w:ilvl="0" w:tplc="48090019">
      <w:start w:val="1"/>
      <w:numFmt w:val="lowerLetter"/>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4" w15:restartNumberingAfterBreak="0">
    <w:nsid w:val="09A824BD"/>
    <w:multiLevelType w:val="multilevel"/>
    <w:tmpl w:val="20801E00"/>
    <w:lvl w:ilvl="0">
      <w:start w:val="1"/>
      <w:numFmt w:val="bullet"/>
      <w:lvlText w:val="-"/>
      <w:lvlJc w:val="left"/>
      <w:pPr>
        <w:ind w:left="425"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5" w15:restartNumberingAfterBreak="0">
    <w:nsid w:val="0B2D7562"/>
    <w:multiLevelType w:val="hybridMultilevel"/>
    <w:tmpl w:val="EA14B5BA"/>
    <w:lvl w:ilvl="0" w:tplc="FFFFFFFF">
      <w:start w:val="1"/>
      <w:numFmt w:val="lowerLetter"/>
      <w:lvlText w:val="%1."/>
      <w:lvlJc w:val="left"/>
      <w:pPr>
        <w:ind w:left="1854" w:hanging="360"/>
      </w:p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 w15:restartNumberingAfterBreak="0">
    <w:nsid w:val="0BCB1112"/>
    <w:multiLevelType w:val="multilevel"/>
    <w:tmpl w:val="2B4C6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8F6F55"/>
    <w:multiLevelType w:val="multilevel"/>
    <w:tmpl w:val="C08AED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D2A367D"/>
    <w:multiLevelType w:val="multilevel"/>
    <w:tmpl w:val="60C60A40"/>
    <w:lvl w:ilvl="0">
      <w:start w:val="1"/>
      <w:numFmt w:val="bullet"/>
      <w:lvlText w:val=""/>
      <w:lvlJc w:val="left"/>
      <w:pPr>
        <w:tabs>
          <w:tab w:val="num" w:pos="720"/>
        </w:tabs>
        <w:ind w:left="720" w:hanging="360"/>
      </w:pPr>
      <w:rPr>
        <w:rFonts w:ascii="Symbol" w:hAnsi="Symbol" w:hint="default"/>
        <w:sz w:val="20"/>
      </w:rPr>
    </w:lvl>
    <w:lvl w:ilvl="1">
      <w:start w:val="12"/>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D884555"/>
    <w:multiLevelType w:val="multilevel"/>
    <w:tmpl w:val="329E465C"/>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0" w15:restartNumberingAfterBreak="0">
    <w:nsid w:val="0D8B3F9E"/>
    <w:multiLevelType w:val="multilevel"/>
    <w:tmpl w:val="C818DD78"/>
    <w:lvl w:ilvl="0">
      <w:start w:val="12"/>
      <w:numFmt w:val="decimal"/>
      <w:lvlText w:val="%1"/>
      <w:lvlJc w:val="left"/>
      <w:pPr>
        <w:ind w:left="468" w:hanging="468"/>
      </w:pPr>
      <w:rPr>
        <w:rFonts w:hint="default"/>
      </w:rPr>
    </w:lvl>
    <w:lvl w:ilvl="1">
      <w:start w:val="1"/>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1FA55A8"/>
    <w:multiLevelType w:val="multilevel"/>
    <w:tmpl w:val="FE2A5AAA"/>
    <w:lvl w:ilvl="0">
      <w:start w:val="1"/>
      <w:numFmt w:val="bullet"/>
      <w:lvlText w:val=""/>
      <w:lvlJc w:val="left"/>
      <w:pPr>
        <w:tabs>
          <w:tab w:val="num" w:pos="720"/>
        </w:tabs>
        <w:ind w:left="720" w:hanging="360"/>
      </w:pPr>
      <w:rPr>
        <w:rFonts w:ascii="Symbol" w:hAnsi="Symbol" w:hint="default"/>
        <w:sz w:val="20"/>
      </w:rPr>
    </w:lvl>
    <w:lvl w:ilvl="1">
      <w:start w:val="7"/>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23F40F3"/>
    <w:multiLevelType w:val="multilevel"/>
    <w:tmpl w:val="FD9834E4"/>
    <w:lvl w:ilvl="0">
      <w:start w:val="1"/>
      <w:numFmt w:val="decimal"/>
      <w:lvlText w:val="%1."/>
      <w:lvlJc w:val="left"/>
      <w:pPr>
        <w:ind w:left="400" w:hanging="400"/>
      </w:pPr>
      <w:rPr>
        <w:rFonts w:hint="default"/>
      </w:rPr>
    </w:lvl>
    <w:lvl w:ilvl="1">
      <w:start w:val="1"/>
      <w:numFmt w:val="decimal"/>
      <w:lvlText w:val="%1.%2."/>
      <w:lvlJc w:val="left"/>
      <w:pPr>
        <w:ind w:left="720" w:hanging="720"/>
      </w:pPr>
      <w:rPr>
        <w:rFonts w:hint="default"/>
        <w:sz w:val="32"/>
        <w:szCs w:val="3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14C61EF6"/>
    <w:multiLevelType w:val="multilevel"/>
    <w:tmpl w:val="19E27D34"/>
    <w:lvl w:ilvl="0">
      <w:start w:val="8"/>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7AE2087"/>
    <w:multiLevelType w:val="multilevel"/>
    <w:tmpl w:val="38D481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87A33FC"/>
    <w:multiLevelType w:val="multilevel"/>
    <w:tmpl w:val="037C2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8F22CCE"/>
    <w:multiLevelType w:val="multilevel"/>
    <w:tmpl w:val="4A78659C"/>
    <w:lvl w:ilvl="0">
      <w:start w:val="13"/>
      <w:numFmt w:val="decimal"/>
      <w:lvlText w:val="%1"/>
      <w:lvlJc w:val="left"/>
      <w:pPr>
        <w:ind w:left="468" w:hanging="468"/>
      </w:pPr>
      <w:rPr>
        <w:rFonts w:hint="default"/>
      </w:rPr>
    </w:lvl>
    <w:lvl w:ilvl="1">
      <w:start w:val="1"/>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1B6F1B78"/>
    <w:multiLevelType w:val="hybridMultilevel"/>
    <w:tmpl w:val="977AA5AC"/>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8" w15:restartNumberingAfterBreak="0">
    <w:nsid w:val="1C3B3925"/>
    <w:multiLevelType w:val="multilevel"/>
    <w:tmpl w:val="19E27D3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5DF265A"/>
    <w:multiLevelType w:val="multilevel"/>
    <w:tmpl w:val="20D85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7C55DAB"/>
    <w:multiLevelType w:val="multilevel"/>
    <w:tmpl w:val="45A8A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8FE5B9D"/>
    <w:multiLevelType w:val="multilevel"/>
    <w:tmpl w:val="BD4E0D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D683A90"/>
    <w:multiLevelType w:val="multilevel"/>
    <w:tmpl w:val="19E27D34"/>
    <w:lvl w:ilvl="0">
      <w:start w:val="8"/>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52F0217"/>
    <w:multiLevelType w:val="multilevel"/>
    <w:tmpl w:val="9C10A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59431FB"/>
    <w:multiLevelType w:val="multilevel"/>
    <w:tmpl w:val="715082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88D2C90"/>
    <w:multiLevelType w:val="multilevel"/>
    <w:tmpl w:val="36826878"/>
    <w:lvl w:ilvl="0">
      <w:start w:val="1"/>
      <w:numFmt w:val="bullet"/>
      <w:lvlText w:val="o"/>
      <w:lvlJc w:val="left"/>
      <w:pPr>
        <w:tabs>
          <w:tab w:val="num" w:pos="1800"/>
        </w:tabs>
        <w:ind w:left="1800" w:hanging="360"/>
      </w:pPr>
      <w:rPr>
        <w:rFonts w:ascii="Courier New" w:hAnsi="Courier New" w:cs="Courier New" w:hint="default"/>
        <w:sz w:val="20"/>
      </w:rPr>
    </w:lvl>
    <w:lvl w:ilvl="1" w:tentative="1">
      <w:start w:val="1"/>
      <w:numFmt w:val="bullet"/>
      <w:lvlText w:val="o"/>
      <w:lvlJc w:val="left"/>
      <w:pPr>
        <w:tabs>
          <w:tab w:val="num" w:pos="2520"/>
        </w:tabs>
        <w:ind w:left="2520" w:hanging="360"/>
      </w:pPr>
      <w:rPr>
        <w:rFonts w:ascii="Courier New" w:hAnsi="Courier New" w:hint="default"/>
        <w:sz w:val="20"/>
      </w:rPr>
    </w:lvl>
    <w:lvl w:ilvl="2" w:tentative="1">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26" w15:restartNumberingAfterBreak="0">
    <w:nsid w:val="433E5CE1"/>
    <w:multiLevelType w:val="multilevel"/>
    <w:tmpl w:val="005644B2"/>
    <w:lvl w:ilvl="0">
      <w:start w:val="14"/>
      <w:numFmt w:val="decimal"/>
      <w:lvlText w:val="%1"/>
      <w:lvlJc w:val="left"/>
      <w:pPr>
        <w:ind w:left="468" w:hanging="468"/>
      </w:pPr>
      <w:rPr>
        <w:rFonts w:hint="default"/>
      </w:rPr>
    </w:lvl>
    <w:lvl w:ilvl="1">
      <w:start w:val="1"/>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9F45D0B"/>
    <w:multiLevelType w:val="multilevel"/>
    <w:tmpl w:val="7E005354"/>
    <w:lvl w:ilvl="0">
      <w:start w:val="1"/>
      <w:numFmt w:val="bullet"/>
      <w:lvlText w:val="o"/>
      <w:lvlJc w:val="left"/>
      <w:pPr>
        <w:tabs>
          <w:tab w:val="num" w:pos="1440"/>
        </w:tabs>
        <w:ind w:left="1440" w:hanging="360"/>
      </w:pPr>
      <w:rPr>
        <w:rFonts w:ascii="Courier New" w:hAnsi="Courier New" w:cs="Courier New"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28" w15:restartNumberingAfterBreak="0">
    <w:nsid w:val="4B095CA5"/>
    <w:multiLevelType w:val="hybridMultilevel"/>
    <w:tmpl w:val="07B654B4"/>
    <w:lvl w:ilvl="0" w:tplc="FFFFFFFF">
      <w:start w:val="1"/>
      <w:numFmt w:val="decimal"/>
      <w:lvlText w:val="%1."/>
      <w:lvlJc w:val="left"/>
      <w:pPr>
        <w:ind w:left="1080" w:hanging="360"/>
      </w:pPr>
      <w:rPr>
        <w:rFonts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4E85028A"/>
    <w:multiLevelType w:val="hybridMultilevel"/>
    <w:tmpl w:val="38825F7A"/>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0" w15:restartNumberingAfterBreak="0">
    <w:nsid w:val="4ED46B04"/>
    <w:multiLevelType w:val="multilevel"/>
    <w:tmpl w:val="7E8ADC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28F073C"/>
    <w:multiLevelType w:val="hybridMultilevel"/>
    <w:tmpl w:val="961C2996"/>
    <w:lvl w:ilvl="0" w:tplc="4646660E">
      <w:start w:val="1"/>
      <w:numFmt w:val="decimal"/>
      <w:lvlText w:val="%1"/>
      <w:lvlJc w:val="left"/>
      <w:pPr>
        <w:ind w:left="1080" w:hanging="72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2" w15:restartNumberingAfterBreak="0">
    <w:nsid w:val="54FA476F"/>
    <w:multiLevelType w:val="hybridMultilevel"/>
    <w:tmpl w:val="07B654B4"/>
    <w:lvl w:ilvl="0" w:tplc="FFFFFFFF">
      <w:start w:val="1"/>
      <w:numFmt w:val="decimal"/>
      <w:lvlText w:val="%1."/>
      <w:lvlJc w:val="left"/>
      <w:pPr>
        <w:ind w:left="1080" w:hanging="360"/>
      </w:pPr>
      <w:rPr>
        <w:rFonts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3" w15:restartNumberingAfterBreak="0">
    <w:nsid w:val="58713685"/>
    <w:multiLevelType w:val="multilevel"/>
    <w:tmpl w:val="B6EAE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A583D25"/>
    <w:multiLevelType w:val="multilevel"/>
    <w:tmpl w:val="ED28A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B2F5516"/>
    <w:multiLevelType w:val="multilevel"/>
    <w:tmpl w:val="C5C46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DC101D6"/>
    <w:multiLevelType w:val="hybridMultilevel"/>
    <w:tmpl w:val="83806D4C"/>
    <w:lvl w:ilvl="0" w:tplc="FFFFFFFF">
      <w:start w:val="1"/>
      <w:numFmt w:val="lowerLetter"/>
      <w:lvlText w:val="%1."/>
      <w:lvlJc w:val="left"/>
      <w:pPr>
        <w:ind w:left="1854" w:hanging="360"/>
      </w:p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7" w15:restartNumberingAfterBreak="0">
    <w:nsid w:val="6053199E"/>
    <w:multiLevelType w:val="hybridMultilevel"/>
    <w:tmpl w:val="10FAC1F8"/>
    <w:lvl w:ilvl="0" w:tplc="48090001">
      <w:start w:val="1"/>
      <w:numFmt w:val="bullet"/>
      <w:lvlText w:val=""/>
      <w:lvlJc w:val="left"/>
      <w:pPr>
        <w:ind w:left="1440" w:hanging="360"/>
      </w:pPr>
      <w:rPr>
        <w:rFonts w:ascii="Symbol" w:hAnsi="Symbol" w:hint="default"/>
      </w:rPr>
    </w:lvl>
    <w:lvl w:ilvl="1" w:tplc="48090003" w:tentative="1">
      <w:start w:val="1"/>
      <w:numFmt w:val="bullet"/>
      <w:lvlText w:val="o"/>
      <w:lvlJc w:val="left"/>
      <w:pPr>
        <w:ind w:left="2160" w:hanging="360"/>
      </w:pPr>
      <w:rPr>
        <w:rFonts w:ascii="Courier New" w:hAnsi="Courier New" w:cs="Courier New"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38" w15:restartNumberingAfterBreak="0">
    <w:nsid w:val="63922E88"/>
    <w:multiLevelType w:val="multilevel"/>
    <w:tmpl w:val="ADF64C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A5D4ACC"/>
    <w:multiLevelType w:val="hybridMultilevel"/>
    <w:tmpl w:val="635E8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AEE7BDA"/>
    <w:multiLevelType w:val="multilevel"/>
    <w:tmpl w:val="50E82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E7A20B2"/>
    <w:multiLevelType w:val="multilevel"/>
    <w:tmpl w:val="2BA23FA4"/>
    <w:lvl w:ilvl="0">
      <w:start w:val="1"/>
      <w:numFmt w:val="bullet"/>
      <w:lvlText w:val=""/>
      <w:lvlJc w:val="left"/>
      <w:pPr>
        <w:ind w:left="360" w:hanging="360"/>
      </w:pPr>
      <w:rPr>
        <w:rFonts w:ascii="Symbol" w:hAnsi="Symbol"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2027FB8"/>
    <w:multiLevelType w:val="multilevel"/>
    <w:tmpl w:val="F46C5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2BD1E6F"/>
    <w:multiLevelType w:val="hybridMultilevel"/>
    <w:tmpl w:val="792ADCAE"/>
    <w:lvl w:ilvl="0" w:tplc="48090003">
      <w:start w:val="1"/>
      <w:numFmt w:val="bullet"/>
      <w:lvlText w:val="o"/>
      <w:lvlJc w:val="left"/>
      <w:pPr>
        <w:ind w:left="1080" w:hanging="360"/>
      </w:pPr>
      <w:rPr>
        <w:rFonts w:ascii="Courier New" w:hAnsi="Courier New" w:cs="Courier New" w:hint="default"/>
      </w:rPr>
    </w:lvl>
    <w:lvl w:ilvl="1" w:tplc="48090003">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44" w15:restartNumberingAfterBreak="0">
    <w:nsid w:val="7F78787D"/>
    <w:multiLevelType w:val="hybridMultilevel"/>
    <w:tmpl w:val="80768DF6"/>
    <w:lvl w:ilvl="0" w:tplc="FFFFFFFF">
      <w:start w:val="1"/>
      <w:numFmt w:val="lowerLetter"/>
      <w:lvlText w:val="%1."/>
      <w:lvlJc w:val="left"/>
      <w:pPr>
        <w:ind w:left="1854" w:hanging="360"/>
      </w:p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num w:numId="1" w16cid:durableId="2079207469">
    <w:abstractNumId w:val="5"/>
  </w:num>
  <w:num w:numId="2" w16cid:durableId="429275578">
    <w:abstractNumId w:val="36"/>
  </w:num>
  <w:num w:numId="3" w16cid:durableId="418596301">
    <w:abstractNumId w:val="39"/>
  </w:num>
  <w:num w:numId="4" w16cid:durableId="944382236">
    <w:abstractNumId w:val="44"/>
  </w:num>
  <w:num w:numId="5" w16cid:durableId="1620141377">
    <w:abstractNumId w:val="29"/>
  </w:num>
  <w:num w:numId="6" w16cid:durableId="555554403">
    <w:abstractNumId w:val="3"/>
  </w:num>
  <w:num w:numId="7" w16cid:durableId="1029453193">
    <w:abstractNumId w:val="41"/>
  </w:num>
  <w:num w:numId="8" w16cid:durableId="1628854621">
    <w:abstractNumId w:val="1"/>
  </w:num>
  <w:num w:numId="9" w16cid:durableId="1535732816">
    <w:abstractNumId w:val="19"/>
  </w:num>
  <w:num w:numId="10" w16cid:durableId="1560096456">
    <w:abstractNumId w:val="7"/>
  </w:num>
  <w:num w:numId="11" w16cid:durableId="842670154">
    <w:abstractNumId w:val="42"/>
  </w:num>
  <w:num w:numId="12" w16cid:durableId="1106467201">
    <w:abstractNumId w:val="6"/>
  </w:num>
  <w:num w:numId="13" w16cid:durableId="1166821667">
    <w:abstractNumId w:val="38"/>
  </w:num>
  <w:num w:numId="14" w16cid:durableId="1207647392">
    <w:abstractNumId w:val="8"/>
  </w:num>
  <w:num w:numId="15" w16cid:durableId="226191222">
    <w:abstractNumId w:val="11"/>
  </w:num>
  <w:num w:numId="16" w16cid:durableId="913778387">
    <w:abstractNumId w:val="35"/>
  </w:num>
  <w:num w:numId="17" w16cid:durableId="1727486182">
    <w:abstractNumId w:val="9"/>
  </w:num>
  <w:num w:numId="18" w16cid:durableId="1381127529">
    <w:abstractNumId w:val="9"/>
    <w:lvlOverride w:ilvl="1">
      <w:lvl w:ilvl="1">
        <w:numFmt w:val="bullet"/>
        <w:lvlText w:val=""/>
        <w:lvlJc w:val="left"/>
        <w:pPr>
          <w:tabs>
            <w:tab w:val="num" w:pos="1440"/>
          </w:tabs>
          <w:ind w:left="1440" w:hanging="360"/>
        </w:pPr>
        <w:rPr>
          <w:rFonts w:ascii="Symbol" w:hAnsi="Symbol" w:hint="default"/>
          <w:sz w:val="20"/>
        </w:rPr>
      </w:lvl>
    </w:lvlOverride>
  </w:num>
  <w:num w:numId="19" w16cid:durableId="1720124725">
    <w:abstractNumId w:val="9"/>
    <w:lvlOverride w:ilvl="1">
      <w:lvl w:ilvl="1">
        <w:numFmt w:val="bullet"/>
        <w:lvlText w:val=""/>
        <w:lvlJc w:val="left"/>
        <w:pPr>
          <w:tabs>
            <w:tab w:val="num" w:pos="1440"/>
          </w:tabs>
          <w:ind w:left="1440" w:hanging="360"/>
        </w:pPr>
        <w:rPr>
          <w:rFonts w:ascii="Symbol" w:hAnsi="Symbol" w:hint="default"/>
          <w:sz w:val="20"/>
        </w:rPr>
      </w:lvl>
    </w:lvlOverride>
  </w:num>
  <w:num w:numId="20" w16cid:durableId="1396660444">
    <w:abstractNumId w:val="9"/>
    <w:lvlOverride w:ilvl="1">
      <w:lvl w:ilvl="1">
        <w:numFmt w:val="bullet"/>
        <w:lvlText w:val=""/>
        <w:lvlJc w:val="left"/>
        <w:pPr>
          <w:tabs>
            <w:tab w:val="num" w:pos="1440"/>
          </w:tabs>
          <w:ind w:left="1440" w:hanging="360"/>
        </w:pPr>
        <w:rPr>
          <w:rFonts w:ascii="Symbol" w:hAnsi="Symbol" w:hint="default"/>
          <w:sz w:val="20"/>
        </w:rPr>
      </w:lvl>
    </w:lvlOverride>
  </w:num>
  <w:num w:numId="21" w16cid:durableId="1880585187">
    <w:abstractNumId w:val="15"/>
  </w:num>
  <w:num w:numId="22" w16cid:durableId="1528250780">
    <w:abstractNumId w:val="20"/>
  </w:num>
  <w:num w:numId="23" w16cid:durableId="372854760">
    <w:abstractNumId w:val="23"/>
  </w:num>
  <w:num w:numId="24" w16cid:durableId="1956591376">
    <w:abstractNumId w:val="0"/>
  </w:num>
  <w:num w:numId="25" w16cid:durableId="1783260370">
    <w:abstractNumId w:val="33"/>
  </w:num>
  <w:num w:numId="26" w16cid:durableId="461770821">
    <w:abstractNumId w:val="14"/>
  </w:num>
  <w:num w:numId="27" w16cid:durableId="865096004">
    <w:abstractNumId w:val="21"/>
  </w:num>
  <w:num w:numId="28" w16cid:durableId="1779642092">
    <w:abstractNumId w:val="34"/>
  </w:num>
  <w:num w:numId="29" w16cid:durableId="1618756681">
    <w:abstractNumId w:val="30"/>
  </w:num>
  <w:num w:numId="30" w16cid:durableId="586351593">
    <w:abstractNumId w:val="40"/>
  </w:num>
  <w:num w:numId="31" w16cid:durableId="31807565">
    <w:abstractNumId w:val="24"/>
  </w:num>
  <w:num w:numId="32" w16cid:durableId="1860318535">
    <w:abstractNumId w:val="17"/>
  </w:num>
  <w:num w:numId="33" w16cid:durableId="1159157415">
    <w:abstractNumId w:val="25"/>
  </w:num>
  <w:num w:numId="34" w16cid:durableId="1596014004">
    <w:abstractNumId w:val="18"/>
  </w:num>
  <w:num w:numId="35" w16cid:durableId="1661536915">
    <w:abstractNumId w:val="10"/>
  </w:num>
  <w:num w:numId="36" w16cid:durableId="1072461136">
    <w:abstractNumId w:val="16"/>
  </w:num>
  <w:num w:numId="37" w16cid:durableId="1685520428">
    <w:abstractNumId w:val="26"/>
  </w:num>
  <w:num w:numId="38" w16cid:durableId="885532478">
    <w:abstractNumId w:val="27"/>
  </w:num>
  <w:num w:numId="39" w16cid:durableId="1286736148">
    <w:abstractNumId w:val="43"/>
  </w:num>
  <w:num w:numId="40" w16cid:durableId="266885810">
    <w:abstractNumId w:val="31"/>
  </w:num>
  <w:num w:numId="41" w16cid:durableId="1445267518">
    <w:abstractNumId w:val="37"/>
  </w:num>
  <w:num w:numId="42" w16cid:durableId="46343393">
    <w:abstractNumId w:val="28"/>
  </w:num>
  <w:num w:numId="43" w16cid:durableId="1634477768">
    <w:abstractNumId w:val="4"/>
  </w:num>
  <w:num w:numId="44" w16cid:durableId="832456810">
    <w:abstractNumId w:val="32"/>
  </w:num>
  <w:num w:numId="45" w16cid:durableId="54204943">
    <w:abstractNumId w:val="2"/>
  </w:num>
  <w:num w:numId="46" w16cid:durableId="1407998155">
    <w:abstractNumId w:val="22"/>
  </w:num>
  <w:num w:numId="47" w16cid:durableId="1829054520">
    <w:abstractNumId w:val="13"/>
  </w:num>
  <w:num w:numId="48" w16cid:durableId="729185774">
    <w:abstractNumId w:val="12"/>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73A1"/>
    <w:rsid w:val="000026CA"/>
    <w:rsid w:val="00002926"/>
    <w:rsid w:val="000044FF"/>
    <w:rsid w:val="00005B93"/>
    <w:rsid w:val="00020D62"/>
    <w:rsid w:val="000251F0"/>
    <w:rsid w:val="0003354D"/>
    <w:rsid w:val="00033881"/>
    <w:rsid w:val="00040360"/>
    <w:rsid w:val="000414C6"/>
    <w:rsid w:val="00043CB8"/>
    <w:rsid w:val="0004422E"/>
    <w:rsid w:val="000452B2"/>
    <w:rsid w:val="000455E0"/>
    <w:rsid w:val="00046BD7"/>
    <w:rsid w:val="00050028"/>
    <w:rsid w:val="00050E26"/>
    <w:rsid w:val="000546DE"/>
    <w:rsid w:val="0005652E"/>
    <w:rsid w:val="00056BDB"/>
    <w:rsid w:val="000634CB"/>
    <w:rsid w:val="00065863"/>
    <w:rsid w:val="00071E2E"/>
    <w:rsid w:val="000728C2"/>
    <w:rsid w:val="00074618"/>
    <w:rsid w:val="000811FA"/>
    <w:rsid w:val="00081F8E"/>
    <w:rsid w:val="00084435"/>
    <w:rsid w:val="00084909"/>
    <w:rsid w:val="000851FE"/>
    <w:rsid w:val="00086C39"/>
    <w:rsid w:val="00092B65"/>
    <w:rsid w:val="000A0C22"/>
    <w:rsid w:val="000A4A1F"/>
    <w:rsid w:val="000A5AAA"/>
    <w:rsid w:val="000B30C6"/>
    <w:rsid w:val="000B3EB7"/>
    <w:rsid w:val="000B4ABF"/>
    <w:rsid w:val="000B4DE5"/>
    <w:rsid w:val="000B5009"/>
    <w:rsid w:val="000B584D"/>
    <w:rsid w:val="000C0DDD"/>
    <w:rsid w:val="000C1646"/>
    <w:rsid w:val="000C2DF1"/>
    <w:rsid w:val="000C7BBD"/>
    <w:rsid w:val="000D0741"/>
    <w:rsid w:val="000D131E"/>
    <w:rsid w:val="000D2351"/>
    <w:rsid w:val="000D4BB6"/>
    <w:rsid w:val="000D741B"/>
    <w:rsid w:val="000E136B"/>
    <w:rsid w:val="000E4A17"/>
    <w:rsid w:val="000E5D54"/>
    <w:rsid w:val="000F0425"/>
    <w:rsid w:val="000F1343"/>
    <w:rsid w:val="000F4396"/>
    <w:rsid w:val="000F5610"/>
    <w:rsid w:val="00111C59"/>
    <w:rsid w:val="00122E49"/>
    <w:rsid w:val="001232B0"/>
    <w:rsid w:val="00123D10"/>
    <w:rsid w:val="00123FE9"/>
    <w:rsid w:val="0012408D"/>
    <w:rsid w:val="001258D1"/>
    <w:rsid w:val="001272E3"/>
    <w:rsid w:val="001343B1"/>
    <w:rsid w:val="00134E2F"/>
    <w:rsid w:val="001422FB"/>
    <w:rsid w:val="001435D3"/>
    <w:rsid w:val="00154FC1"/>
    <w:rsid w:val="00155F3A"/>
    <w:rsid w:val="00156188"/>
    <w:rsid w:val="00156978"/>
    <w:rsid w:val="00157AC7"/>
    <w:rsid w:val="00157CE7"/>
    <w:rsid w:val="001635D2"/>
    <w:rsid w:val="00164D6F"/>
    <w:rsid w:val="001654B5"/>
    <w:rsid w:val="001672D0"/>
    <w:rsid w:val="00171EC5"/>
    <w:rsid w:val="0017336F"/>
    <w:rsid w:val="001749E3"/>
    <w:rsid w:val="00177697"/>
    <w:rsid w:val="00181737"/>
    <w:rsid w:val="0018264F"/>
    <w:rsid w:val="0018351C"/>
    <w:rsid w:val="00185917"/>
    <w:rsid w:val="0018600E"/>
    <w:rsid w:val="001905B1"/>
    <w:rsid w:val="00191E72"/>
    <w:rsid w:val="00194EE1"/>
    <w:rsid w:val="001959C3"/>
    <w:rsid w:val="00196623"/>
    <w:rsid w:val="00196D65"/>
    <w:rsid w:val="00196F1D"/>
    <w:rsid w:val="00197742"/>
    <w:rsid w:val="001A092B"/>
    <w:rsid w:val="001A4E06"/>
    <w:rsid w:val="001A56F1"/>
    <w:rsid w:val="001A5D6B"/>
    <w:rsid w:val="001A64A0"/>
    <w:rsid w:val="001A754C"/>
    <w:rsid w:val="001B195A"/>
    <w:rsid w:val="001B1EBC"/>
    <w:rsid w:val="001B20AF"/>
    <w:rsid w:val="001B39DF"/>
    <w:rsid w:val="001B5171"/>
    <w:rsid w:val="001B598D"/>
    <w:rsid w:val="001C0B60"/>
    <w:rsid w:val="001C2E05"/>
    <w:rsid w:val="001C5C94"/>
    <w:rsid w:val="001D10C8"/>
    <w:rsid w:val="001D148F"/>
    <w:rsid w:val="001D2511"/>
    <w:rsid w:val="001D4569"/>
    <w:rsid w:val="001D5810"/>
    <w:rsid w:val="001E10AC"/>
    <w:rsid w:val="001E3533"/>
    <w:rsid w:val="001E3987"/>
    <w:rsid w:val="001E51E0"/>
    <w:rsid w:val="001E5A80"/>
    <w:rsid w:val="001E7012"/>
    <w:rsid w:val="001E7E12"/>
    <w:rsid w:val="001F0606"/>
    <w:rsid w:val="002004EB"/>
    <w:rsid w:val="002006B1"/>
    <w:rsid w:val="002050F0"/>
    <w:rsid w:val="00216D55"/>
    <w:rsid w:val="0022079C"/>
    <w:rsid w:val="0022136A"/>
    <w:rsid w:val="00222603"/>
    <w:rsid w:val="002262A9"/>
    <w:rsid w:val="002264E2"/>
    <w:rsid w:val="00231800"/>
    <w:rsid w:val="00234C95"/>
    <w:rsid w:val="002354BC"/>
    <w:rsid w:val="00236EB0"/>
    <w:rsid w:val="0024093B"/>
    <w:rsid w:val="00242310"/>
    <w:rsid w:val="002473F6"/>
    <w:rsid w:val="00250C49"/>
    <w:rsid w:val="002521EE"/>
    <w:rsid w:val="00252957"/>
    <w:rsid w:val="00252C69"/>
    <w:rsid w:val="00256D0C"/>
    <w:rsid w:val="0025770D"/>
    <w:rsid w:val="00264BD1"/>
    <w:rsid w:val="00264FEF"/>
    <w:rsid w:val="00265462"/>
    <w:rsid w:val="00266B49"/>
    <w:rsid w:val="00267398"/>
    <w:rsid w:val="0027143A"/>
    <w:rsid w:val="002740D5"/>
    <w:rsid w:val="0027580C"/>
    <w:rsid w:val="002775AA"/>
    <w:rsid w:val="00281D07"/>
    <w:rsid w:val="00285426"/>
    <w:rsid w:val="002855E7"/>
    <w:rsid w:val="002901C0"/>
    <w:rsid w:val="00291F72"/>
    <w:rsid w:val="00291FF0"/>
    <w:rsid w:val="00292551"/>
    <w:rsid w:val="00292ADC"/>
    <w:rsid w:val="00292C2E"/>
    <w:rsid w:val="0029422E"/>
    <w:rsid w:val="0029748D"/>
    <w:rsid w:val="002A3862"/>
    <w:rsid w:val="002A437B"/>
    <w:rsid w:val="002A5C1C"/>
    <w:rsid w:val="002B0416"/>
    <w:rsid w:val="002B0684"/>
    <w:rsid w:val="002B1134"/>
    <w:rsid w:val="002B231D"/>
    <w:rsid w:val="002B2D6C"/>
    <w:rsid w:val="002B3B5A"/>
    <w:rsid w:val="002B3C19"/>
    <w:rsid w:val="002B76AC"/>
    <w:rsid w:val="002C076B"/>
    <w:rsid w:val="002C0E0C"/>
    <w:rsid w:val="002C5937"/>
    <w:rsid w:val="002D0011"/>
    <w:rsid w:val="002D0E7B"/>
    <w:rsid w:val="002D36D1"/>
    <w:rsid w:val="002D5ABF"/>
    <w:rsid w:val="002D6582"/>
    <w:rsid w:val="002E22AA"/>
    <w:rsid w:val="002E3927"/>
    <w:rsid w:val="002E3970"/>
    <w:rsid w:val="002E50D0"/>
    <w:rsid w:val="002E7332"/>
    <w:rsid w:val="002F05FF"/>
    <w:rsid w:val="002F2880"/>
    <w:rsid w:val="002F5CE6"/>
    <w:rsid w:val="003009B3"/>
    <w:rsid w:val="00300ADC"/>
    <w:rsid w:val="003039B7"/>
    <w:rsid w:val="003068AC"/>
    <w:rsid w:val="003111C7"/>
    <w:rsid w:val="00311D18"/>
    <w:rsid w:val="00314D86"/>
    <w:rsid w:val="00320D00"/>
    <w:rsid w:val="003227D8"/>
    <w:rsid w:val="00323C10"/>
    <w:rsid w:val="0032614D"/>
    <w:rsid w:val="00326516"/>
    <w:rsid w:val="00332F98"/>
    <w:rsid w:val="003339F8"/>
    <w:rsid w:val="00335665"/>
    <w:rsid w:val="003359C3"/>
    <w:rsid w:val="00340A66"/>
    <w:rsid w:val="00340D02"/>
    <w:rsid w:val="00341346"/>
    <w:rsid w:val="00346EAF"/>
    <w:rsid w:val="00347C47"/>
    <w:rsid w:val="00353AA1"/>
    <w:rsid w:val="00354455"/>
    <w:rsid w:val="00362108"/>
    <w:rsid w:val="003632B2"/>
    <w:rsid w:val="003653AA"/>
    <w:rsid w:val="00366608"/>
    <w:rsid w:val="0037127B"/>
    <w:rsid w:val="00373152"/>
    <w:rsid w:val="00376190"/>
    <w:rsid w:val="00390A33"/>
    <w:rsid w:val="003915BA"/>
    <w:rsid w:val="00392123"/>
    <w:rsid w:val="0039416C"/>
    <w:rsid w:val="003944AC"/>
    <w:rsid w:val="00397680"/>
    <w:rsid w:val="003A1794"/>
    <w:rsid w:val="003A2AE9"/>
    <w:rsid w:val="003A386D"/>
    <w:rsid w:val="003A38CB"/>
    <w:rsid w:val="003A3F5A"/>
    <w:rsid w:val="003A52A7"/>
    <w:rsid w:val="003B06AB"/>
    <w:rsid w:val="003B0DAD"/>
    <w:rsid w:val="003B1D7E"/>
    <w:rsid w:val="003B5768"/>
    <w:rsid w:val="003B7DB3"/>
    <w:rsid w:val="003C0C6D"/>
    <w:rsid w:val="003C2EA3"/>
    <w:rsid w:val="003C56F9"/>
    <w:rsid w:val="003D01B9"/>
    <w:rsid w:val="003D0915"/>
    <w:rsid w:val="003D1849"/>
    <w:rsid w:val="003D67D7"/>
    <w:rsid w:val="003E04E9"/>
    <w:rsid w:val="003E2BAE"/>
    <w:rsid w:val="003E33FF"/>
    <w:rsid w:val="003E3700"/>
    <w:rsid w:val="003E417E"/>
    <w:rsid w:val="003E45CE"/>
    <w:rsid w:val="003E6266"/>
    <w:rsid w:val="003F09C3"/>
    <w:rsid w:val="003F11A4"/>
    <w:rsid w:val="003F126D"/>
    <w:rsid w:val="003F26A5"/>
    <w:rsid w:val="003F3B75"/>
    <w:rsid w:val="003F7E06"/>
    <w:rsid w:val="004008F2"/>
    <w:rsid w:val="00400EF1"/>
    <w:rsid w:val="00401210"/>
    <w:rsid w:val="00401EEB"/>
    <w:rsid w:val="00403A22"/>
    <w:rsid w:val="0040518A"/>
    <w:rsid w:val="004069AA"/>
    <w:rsid w:val="004100C0"/>
    <w:rsid w:val="00410BEE"/>
    <w:rsid w:val="0041132E"/>
    <w:rsid w:val="004142AC"/>
    <w:rsid w:val="004205D9"/>
    <w:rsid w:val="00420E9A"/>
    <w:rsid w:val="0042122B"/>
    <w:rsid w:val="00424738"/>
    <w:rsid w:val="0042606E"/>
    <w:rsid w:val="004321B2"/>
    <w:rsid w:val="00432AD9"/>
    <w:rsid w:val="00432D4C"/>
    <w:rsid w:val="004330A1"/>
    <w:rsid w:val="0043417D"/>
    <w:rsid w:val="0043424D"/>
    <w:rsid w:val="004348D5"/>
    <w:rsid w:val="0043615D"/>
    <w:rsid w:val="00436B73"/>
    <w:rsid w:val="0044101E"/>
    <w:rsid w:val="00444778"/>
    <w:rsid w:val="00445304"/>
    <w:rsid w:val="00445A80"/>
    <w:rsid w:val="004462E4"/>
    <w:rsid w:val="00461211"/>
    <w:rsid w:val="0047006A"/>
    <w:rsid w:val="0047093D"/>
    <w:rsid w:val="0047217E"/>
    <w:rsid w:val="00472746"/>
    <w:rsid w:val="00472B7F"/>
    <w:rsid w:val="004741EF"/>
    <w:rsid w:val="00474D70"/>
    <w:rsid w:val="004763CD"/>
    <w:rsid w:val="004768F5"/>
    <w:rsid w:val="00476902"/>
    <w:rsid w:val="004836BE"/>
    <w:rsid w:val="00483DDC"/>
    <w:rsid w:val="0048622C"/>
    <w:rsid w:val="004927FC"/>
    <w:rsid w:val="00492894"/>
    <w:rsid w:val="00492FB1"/>
    <w:rsid w:val="004A03B2"/>
    <w:rsid w:val="004A072F"/>
    <w:rsid w:val="004A0CE7"/>
    <w:rsid w:val="004A3B8D"/>
    <w:rsid w:val="004A65BA"/>
    <w:rsid w:val="004A6D85"/>
    <w:rsid w:val="004B6007"/>
    <w:rsid w:val="004B657C"/>
    <w:rsid w:val="004B703D"/>
    <w:rsid w:val="004B76D7"/>
    <w:rsid w:val="004C101A"/>
    <w:rsid w:val="004C16FD"/>
    <w:rsid w:val="004C2206"/>
    <w:rsid w:val="004C2C87"/>
    <w:rsid w:val="004C34C3"/>
    <w:rsid w:val="004C3B46"/>
    <w:rsid w:val="004C3D6D"/>
    <w:rsid w:val="004C52B5"/>
    <w:rsid w:val="004C6F1A"/>
    <w:rsid w:val="004C79C9"/>
    <w:rsid w:val="004D06BD"/>
    <w:rsid w:val="004D0B9F"/>
    <w:rsid w:val="004D1E0D"/>
    <w:rsid w:val="004D221D"/>
    <w:rsid w:val="004D440B"/>
    <w:rsid w:val="004D44EA"/>
    <w:rsid w:val="004D5016"/>
    <w:rsid w:val="004E01C0"/>
    <w:rsid w:val="004E1DAF"/>
    <w:rsid w:val="004E2AEC"/>
    <w:rsid w:val="004E4543"/>
    <w:rsid w:val="004E4579"/>
    <w:rsid w:val="004E5DBE"/>
    <w:rsid w:val="004F12A2"/>
    <w:rsid w:val="004F1716"/>
    <w:rsid w:val="004F24A8"/>
    <w:rsid w:val="004F4739"/>
    <w:rsid w:val="004F4FBC"/>
    <w:rsid w:val="004F792A"/>
    <w:rsid w:val="00500FCE"/>
    <w:rsid w:val="0050335E"/>
    <w:rsid w:val="00503537"/>
    <w:rsid w:val="0050541C"/>
    <w:rsid w:val="005104DF"/>
    <w:rsid w:val="005130B6"/>
    <w:rsid w:val="00513520"/>
    <w:rsid w:val="005136EF"/>
    <w:rsid w:val="00515B74"/>
    <w:rsid w:val="00517A4E"/>
    <w:rsid w:val="00520637"/>
    <w:rsid w:val="00520FDB"/>
    <w:rsid w:val="00521A63"/>
    <w:rsid w:val="00527B7C"/>
    <w:rsid w:val="00532F94"/>
    <w:rsid w:val="00533D21"/>
    <w:rsid w:val="00534D9E"/>
    <w:rsid w:val="00536742"/>
    <w:rsid w:val="0054009F"/>
    <w:rsid w:val="0054258F"/>
    <w:rsid w:val="0054364C"/>
    <w:rsid w:val="005442F9"/>
    <w:rsid w:val="005448AE"/>
    <w:rsid w:val="00545005"/>
    <w:rsid w:val="005452E5"/>
    <w:rsid w:val="00545980"/>
    <w:rsid w:val="005475F2"/>
    <w:rsid w:val="005478BB"/>
    <w:rsid w:val="00547B5F"/>
    <w:rsid w:val="0055002A"/>
    <w:rsid w:val="00552B8A"/>
    <w:rsid w:val="00553EC3"/>
    <w:rsid w:val="00560C85"/>
    <w:rsid w:val="00561F38"/>
    <w:rsid w:val="0056276F"/>
    <w:rsid w:val="005632B6"/>
    <w:rsid w:val="00566A68"/>
    <w:rsid w:val="00566F2C"/>
    <w:rsid w:val="005672D6"/>
    <w:rsid w:val="00567702"/>
    <w:rsid w:val="005716E4"/>
    <w:rsid w:val="00571977"/>
    <w:rsid w:val="00571AB0"/>
    <w:rsid w:val="005729E1"/>
    <w:rsid w:val="00575DE6"/>
    <w:rsid w:val="00575EB1"/>
    <w:rsid w:val="00576199"/>
    <w:rsid w:val="00576957"/>
    <w:rsid w:val="00577924"/>
    <w:rsid w:val="005808FB"/>
    <w:rsid w:val="00581D1E"/>
    <w:rsid w:val="005832AB"/>
    <w:rsid w:val="005852D6"/>
    <w:rsid w:val="005877EB"/>
    <w:rsid w:val="00590CDE"/>
    <w:rsid w:val="00591CBB"/>
    <w:rsid w:val="00593303"/>
    <w:rsid w:val="00593A77"/>
    <w:rsid w:val="00594E7B"/>
    <w:rsid w:val="00597EB3"/>
    <w:rsid w:val="005A0151"/>
    <w:rsid w:val="005A1F36"/>
    <w:rsid w:val="005A32FA"/>
    <w:rsid w:val="005A46DB"/>
    <w:rsid w:val="005A7B00"/>
    <w:rsid w:val="005A7B29"/>
    <w:rsid w:val="005A7B52"/>
    <w:rsid w:val="005B0CCF"/>
    <w:rsid w:val="005B7473"/>
    <w:rsid w:val="005C07A9"/>
    <w:rsid w:val="005C0E4A"/>
    <w:rsid w:val="005C10F0"/>
    <w:rsid w:val="005C12D8"/>
    <w:rsid w:val="005C1719"/>
    <w:rsid w:val="005C1E2C"/>
    <w:rsid w:val="005C2692"/>
    <w:rsid w:val="005D030F"/>
    <w:rsid w:val="005D0671"/>
    <w:rsid w:val="005D17A6"/>
    <w:rsid w:val="005D187F"/>
    <w:rsid w:val="005D314D"/>
    <w:rsid w:val="005D4AD1"/>
    <w:rsid w:val="005D60EB"/>
    <w:rsid w:val="005D6AE7"/>
    <w:rsid w:val="005D7E29"/>
    <w:rsid w:val="005E0576"/>
    <w:rsid w:val="005E06BE"/>
    <w:rsid w:val="005E106B"/>
    <w:rsid w:val="005E1CB4"/>
    <w:rsid w:val="005E2BBE"/>
    <w:rsid w:val="005E2BCA"/>
    <w:rsid w:val="005F19D0"/>
    <w:rsid w:val="005F326B"/>
    <w:rsid w:val="005F5106"/>
    <w:rsid w:val="005F666A"/>
    <w:rsid w:val="006013B7"/>
    <w:rsid w:val="006049CF"/>
    <w:rsid w:val="00611490"/>
    <w:rsid w:val="00616A03"/>
    <w:rsid w:val="006205C2"/>
    <w:rsid w:val="00620E3F"/>
    <w:rsid w:val="00622CE8"/>
    <w:rsid w:val="00623DF9"/>
    <w:rsid w:val="00624570"/>
    <w:rsid w:val="00624FE6"/>
    <w:rsid w:val="00627A41"/>
    <w:rsid w:val="0063073C"/>
    <w:rsid w:val="00631667"/>
    <w:rsid w:val="006342CA"/>
    <w:rsid w:val="00635CC5"/>
    <w:rsid w:val="006420BD"/>
    <w:rsid w:val="00645035"/>
    <w:rsid w:val="00646B61"/>
    <w:rsid w:val="006501EB"/>
    <w:rsid w:val="0065055A"/>
    <w:rsid w:val="006523F0"/>
    <w:rsid w:val="00655302"/>
    <w:rsid w:val="00655C58"/>
    <w:rsid w:val="00657B0A"/>
    <w:rsid w:val="00662EE0"/>
    <w:rsid w:val="006632D3"/>
    <w:rsid w:val="0066337A"/>
    <w:rsid w:val="00663661"/>
    <w:rsid w:val="006644F7"/>
    <w:rsid w:val="00667CA4"/>
    <w:rsid w:val="006746FA"/>
    <w:rsid w:val="00674A5A"/>
    <w:rsid w:val="006762CE"/>
    <w:rsid w:val="00677CB3"/>
    <w:rsid w:val="0068075A"/>
    <w:rsid w:val="006811EF"/>
    <w:rsid w:val="00686A7D"/>
    <w:rsid w:val="00687BA0"/>
    <w:rsid w:val="00690927"/>
    <w:rsid w:val="0069286A"/>
    <w:rsid w:val="00694AD4"/>
    <w:rsid w:val="00694F29"/>
    <w:rsid w:val="00695CD4"/>
    <w:rsid w:val="006A170C"/>
    <w:rsid w:val="006A1872"/>
    <w:rsid w:val="006A19E1"/>
    <w:rsid w:val="006A1A00"/>
    <w:rsid w:val="006A1C06"/>
    <w:rsid w:val="006A2000"/>
    <w:rsid w:val="006A2EFC"/>
    <w:rsid w:val="006A3AF2"/>
    <w:rsid w:val="006A5175"/>
    <w:rsid w:val="006A5EA2"/>
    <w:rsid w:val="006B0452"/>
    <w:rsid w:val="006B05BF"/>
    <w:rsid w:val="006B4925"/>
    <w:rsid w:val="006B5727"/>
    <w:rsid w:val="006B6843"/>
    <w:rsid w:val="006B77D3"/>
    <w:rsid w:val="006B7C0F"/>
    <w:rsid w:val="006B7CD7"/>
    <w:rsid w:val="006C14B9"/>
    <w:rsid w:val="006C33CA"/>
    <w:rsid w:val="006C349F"/>
    <w:rsid w:val="006C43AA"/>
    <w:rsid w:val="006C6C5A"/>
    <w:rsid w:val="006D260B"/>
    <w:rsid w:val="006D33E5"/>
    <w:rsid w:val="006D40DC"/>
    <w:rsid w:val="006D570E"/>
    <w:rsid w:val="006D6511"/>
    <w:rsid w:val="006D79DC"/>
    <w:rsid w:val="006E10F4"/>
    <w:rsid w:val="006E1819"/>
    <w:rsid w:val="006E37D0"/>
    <w:rsid w:val="006E4DD6"/>
    <w:rsid w:val="006F340E"/>
    <w:rsid w:val="006F4B81"/>
    <w:rsid w:val="006F522C"/>
    <w:rsid w:val="006F77E7"/>
    <w:rsid w:val="007018D6"/>
    <w:rsid w:val="00701FED"/>
    <w:rsid w:val="00703AAC"/>
    <w:rsid w:val="00704238"/>
    <w:rsid w:val="007053CA"/>
    <w:rsid w:val="00707188"/>
    <w:rsid w:val="0071065C"/>
    <w:rsid w:val="00711057"/>
    <w:rsid w:val="007115C2"/>
    <w:rsid w:val="007133C6"/>
    <w:rsid w:val="007145EF"/>
    <w:rsid w:val="007165B2"/>
    <w:rsid w:val="00716C96"/>
    <w:rsid w:val="00717E70"/>
    <w:rsid w:val="00717F85"/>
    <w:rsid w:val="0072620B"/>
    <w:rsid w:val="007309A2"/>
    <w:rsid w:val="00732024"/>
    <w:rsid w:val="0073292F"/>
    <w:rsid w:val="0073676C"/>
    <w:rsid w:val="007425A9"/>
    <w:rsid w:val="00743F80"/>
    <w:rsid w:val="007446CF"/>
    <w:rsid w:val="00746C44"/>
    <w:rsid w:val="00751575"/>
    <w:rsid w:val="0075314D"/>
    <w:rsid w:val="00757EE3"/>
    <w:rsid w:val="00761CBB"/>
    <w:rsid w:val="00761D7B"/>
    <w:rsid w:val="00761EF7"/>
    <w:rsid w:val="0076375E"/>
    <w:rsid w:val="00771DB9"/>
    <w:rsid w:val="00771E1F"/>
    <w:rsid w:val="007720D7"/>
    <w:rsid w:val="00773C53"/>
    <w:rsid w:val="00775B88"/>
    <w:rsid w:val="0077660D"/>
    <w:rsid w:val="007775FF"/>
    <w:rsid w:val="00780429"/>
    <w:rsid w:val="0078102B"/>
    <w:rsid w:val="007812CD"/>
    <w:rsid w:val="00782951"/>
    <w:rsid w:val="007833DD"/>
    <w:rsid w:val="00787A0B"/>
    <w:rsid w:val="00790F27"/>
    <w:rsid w:val="00794DBA"/>
    <w:rsid w:val="00796B43"/>
    <w:rsid w:val="00796C5F"/>
    <w:rsid w:val="007A402D"/>
    <w:rsid w:val="007A5F05"/>
    <w:rsid w:val="007A6B49"/>
    <w:rsid w:val="007B16D1"/>
    <w:rsid w:val="007B7E1C"/>
    <w:rsid w:val="007C2C72"/>
    <w:rsid w:val="007C5658"/>
    <w:rsid w:val="007C68CC"/>
    <w:rsid w:val="007D3AE0"/>
    <w:rsid w:val="007D57F8"/>
    <w:rsid w:val="007D6E80"/>
    <w:rsid w:val="007D73CB"/>
    <w:rsid w:val="007D782A"/>
    <w:rsid w:val="007E358F"/>
    <w:rsid w:val="007E43B8"/>
    <w:rsid w:val="007F1DF3"/>
    <w:rsid w:val="007F2296"/>
    <w:rsid w:val="007F3110"/>
    <w:rsid w:val="007F6FB6"/>
    <w:rsid w:val="00804D67"/>
    <w:rsid w:val="00804F1C"/>
    <w:rsid w:val="00811049"/>
    <w:rsid w:val="00811BA2"/>
    <w:rsid w:val="008168C4"/>
    <w:rsid w:val="00817FF3"/>
    <w:rsid w:val="00820B2A"/>
    <w:rsid w:val="0082273A"/>
    <w:rsid w:val="00824471"/>
    <w:rsid w:val="00824CBC"/>
    <w:rsid w:val="00825278"/>
    <w:rsid w:val="008276A7"/>
    <w:rsid w:val="008309C2"/>
    <w:rsid w:val="008309D9"/>
    <w:rsid w:val="0083275D"/>
    <w:rsid w:val="008345C8"/>
    <w:rsid w:val="008415EF"/>
    <w:rsid w:val="00842584"/>
    <w:rsid w:val="00843E34"/>
    <w:rsid w:val="0084410E"/>
    <w:rsid w:val="008455B9"/>
    <w:rsid w:val="008501EA"/>
    <w:rsid w:val="008522BE"/>
    <w:rsid w:val="00852463"/>
    <w:rsid w:val="00852686"/>
    <w:rsid w:val="00852821"/>
    <w:rsid w:val="00853275"/>
    <w:rsid w:val="00855A3B"/>
    <w:rsid w:val="00856328"/>
    <w:rsid w:val="00856858"/>
    <w:rsid w:val="0085685B"/>
    <w:rsid w:val="00857B10"/>
    <w:rsid w:val="00861972"/>
    <w:rsid w:val="008619AE"/>
    <w:rsid w:val="00863081"/>
    <w:rsid w:val="0086367F"/>
    <w:rsid w:val="00870469"/>
    <w:rsid w:val="0087080F"/>
    <w:rsid w:val="00871383"/>
    <w:rsid w:val="00872459"/>
    <w:rsid w:val="0087290B"/>
    <w:rsid w:val="00872D2B"/>
    <w:rsid w:val="008735E1"/>
    <w:rsid w:val="008737B0"/>
    <w:rsid w:val="0087426A"/>
    <w:rsid w:val="008773D1"/>
    <w:rsid w:val="008849C6"/>
    <w:rsid w:val="008855DF"/>
    <w:rsid w:val="00886DCD"/>
    <w:rsid w:val="00891456"/>
    <w:rsid w:val="00892750"/>
    <w:rsid w:val="00892FC9"/>
    <w:rsid w:val="00893670"/>
    <w:rsid w:val="00894081"/>
    <w:rsid w:val="00894812"/>
    <w:rsid w:val="008952B0"/>
    <w:rsid w:val="00897D91"/>
    <w:rsid w:val="008A2F5B"/>
    <w:rsid w:val="008A6181"/>
    <w:rsid w:val="008A68B8"/>
    <w:rsid w:val="008A7A79"/>
    <w:rsid w:val="008B0D2E"/>
    <w:rsid w:val="008B12DD"/>
    <w:rsid w:val="008B50E4"/>
    <w:rsid w:val="008B6C37"/>
    <w:rsid w:val="008B6C4A"/>
    <w:rsid w:val="008B7C69"/>
    <w:rsid w:val="008C47CE"/>
    <w:rsid w:val="008C5DC4"/>
    <w:rsid w:val="008C5F2E"/>
    <w:rsid w:val="008C6639"/>
    <w:rsid w:val="008C6AA2"/>
    <w:rsid w:val="008D0F77"/>
    <w:rsid w:val="008D5319"/>
    <w:rsid w:val="008D6988"/>
    <w:rsid w:val="008E5E03"/>
    <w:rsid w:val="008E6032"/>
    <w:rsid w:val="008F0765"/>
    <w:rsid w:val="008F1EB8"/>
    <w:rsid w:val="008F6181"/>
    <w:rsid w:val="008F6899"/>
    <w:rsid w:val="008F7DCB"/>
    <w:rsid w:val="00900378"/>
    <w:rsid w:val="009069BD"/>
    <w:rsid w:val="00911FA8"/>
    <w:rsid w:val="009148ED"/>
    <w:rsid w:val="009154B2"/>
    <w:rsid w:val="00921396"/>
    <w:rsid w:val="00926879"/>
    <w:rsid w:val="0092781A"/>
    <w:rsid w:val="0093099E"/>
    <w:rsid w:val="0093101B"/>
    <w:rsid w:val="009348EB"/>
    <w:rsid w:val="00934C7D"/>
    <w:rsid w:val="00934EFB"/>
    <w:rsid w:val="009357B7"/>
    <w:rsid w:val="00936117"/>
    <w:rsid w:val="00940603"/>
    <w:rsid w:val="009412C5"/>
    <w:rsid w:val="009464D6"/>
    <w:rsid w:val="009501E7"/>
    <w:rsid w:val="00954C40"/>
    <w:rsid w:val="00954CD3"/>
    <w:rsid w:val="00955B53"/>
    <w:rsid w:val="00960E7A"/>
    <w:rsid w:val="00960F2D"/>
    <w:rsid w:val="009624C1"/>
    <w:rsid w:val="00967422"/>
    <w:rsid w:val="00971BE2"/>
    <w:rsid w:val="00973E1B"/>
    <w:rsid w:val="009770B1"/>
    <w:rsid w:val="00977707"/>
    <w:rsid w:val="00981C3B"/>
    <w:rsid w:val="009843E4"/>
    <w:rsid w:val="009855C8"/>
    <w:rsid w:val="00985692"/>
    <w:rsid w:val="0098689E"/>
    <w:rsid w:val="00987D4C"/>
    <w:rsid w:val="009920CF"/>
    <w:rsid w:val="0099255A"/>
    <w:rsid w:val="00996079"/>
    <w:rsid w:val="009965E7"/>
    <w:rsid w:val="009A0DB7"/>
    <w:rsid w:val="009A1000"/>
    <w:rsid w:val="009A1320"/>
    <w:rsid w:val="009A1ED6"/>
    <w:rsid w:val="009A62E3"/>
    <w:rsid w:val="009B037A"/>
    <w:rsid w:val="009B0515"/>
    <w:rsid w:val="009B081F"/>
    <w:rsid w:val="009B10E7"/>
    <w:rsid w:val="009B226F"/>
    <w:rsid w:val="009B4851"/>
    <w:rsid w:val="009C52D6"/>
    <w:rsid w:val="009C7124"/>
    <w:rsid w:val="009C78B7"/>
    <w:rsid w:val="009C7EF9"/>
    <w:rsid w:val="009D2F6A"/>
    <w:rsid w:val="009D32FD"/>
    <w:rsid w:val="009D74A6"/>
    <w:rsid w:val="009E1B52"/>
    <w:rsid w:val="009E3B85"/>
    <w:rsid w:val="009E47CD"/>
    <w:rsid w:val="009F2397"/>
    <w:rsid w:val="009F2CD3"/>
    <w:rsid w:val="009F2FAB"/>
    <w:rsid w:val="009F626C"/>
    <w:rsid w:val="009F6ED0"/>
    <w:rsid w:val="009F748A"/>
    <w:rsid w:val="00A009F5"/>
    <w:rsid w:val="00A00F30"/>
    <w:rsid w:val="00A029EC"/>
    <w:rsid w:val="00A05BD7"/>
    <w:rsid w:val="00A06F0E"/>
    <w:rsid w:val="00A11E5D"/>
    <w:rsid w:val="00A12C4D"/>
    <w:rsid w:val="00A160B7"/>
    <w:rsid w:val="00A16ADA"/>
    <w:rsid w:val="00A16F74"/>
    <w:rsid w:val="00A17375"/>
    <w:rsid w:val="00A22680"/>
    <w:rsid w:val="00A2269A"/>
    <w:rsid w:val="00A22DE1"/>
    <w:rsid w:val="00A272DC"/>
    <w:rsid w:val="00A30CA7"/>
    <w:rsid w:val="00A340F7"/>
    <w:rsid w:val="00A35109"/>
    <w:rsid w:val="00A35367"/>
    <w:rsid w:val="00A36B2F"/>
    <w:rsid w:val="00A3720A"/>
    <w:rsid w:val="00A37265"/>
    <w:rsid w:val="00A37590"/>
    <w:rsid w:val="00A4055F"/>
    <w:rsid w:val="00A40DB0"/>
    <w:rsid w:val="00A44A63"/>
    <w:rsid w:val="00A4647E"/>
    <w:rsid w:val="00A46499"/>
    <w:rsid w:val="00A46E48"/>
    <w:rsid w:val="00A50172"/>
    <w:rsid w:val="00A5199C"/>
    <w:rsid w:val="00A51CB4"/>
    <w:rsid w:val="00A57B4A"/>
    <w:rsid w:val="00A6025C"/>
    <w:rsid w:val="00A615FA"/>
    <w:rsid w:val="00A61760"/>
    <w:rsid w:val="00A64AE6"/>
    <w:rsid w:val="00A64BE0"/>
    <w:rsid w:val="00A7135C"/>
    <w:rsid w:val="00A75114"/>
    <w:rsid w:val="00A75642"/>
    <w:rsid w:val="00A77F81"/>
    <w:rsid w:val="00A80872"/>
    <w:rsid w:val="00A80DD4"/>
    <w:rsid w:val="00A80E7C"/>
    <w:rsid w:val="00A836D2"/>
    <w:rsid w:val="00A837B6"/>
    <w:rsid w:val="00A84970"/>
    <w:rsid w:val="00A87A63"/>
    <w:rsid w:val="00A90F00"/>
    <w:rsid w:val="00A91ED8"/>
    <w:rsid w:val="00A92D4E"/>
    <w:rsid w:val="00A97B23"/>
    <w:rsid w:val="00A97B26"/>
    <w:rsid w:val="00A97F81"/>
    <w:rsid w:val="00AA171E"/>
    <w:rsid w:val="00AA2358"/>
    <w:rsid w:val="00AA2A2B"/>
    <w:rsid w:val="00AA36CC"/>
    <w:rsid w:val="00AA3A5C"/>
    <w:rsid w:val="00AA5160"/>
    <w:rsid w:val="00AA56F5"/>
    <w:rsid w:val="00AA63E2"/>
    <w:rsid w:val="00AB06F0"/>
    <w:rsid w:val="00AB2BF8"/>
    <w:rsid w:val="00AB4A77"/>
    <w:rsid w:val="00AB7989"/>
    <w:rsid w:val="00AC15E5"/>
    <w:rsid w:val="00AC2E4C"/>
    <w:rsid w:val="00AC5AA9"/>
    <w:rsid w:val="00AC6D3E"/>
    <w:rsid w:val="00AD1824"/>
    <w:rsid w:val="00AD4387"/>
    <w:rsid w:val="00AE253A"/>
    <w:rsid w:val="00AE6F46"/>
    <w:rsid w:val="00B01E17"/>
    <w:rsid w:val="00B038AD"/>
    <w:rsid w:val="00B03ACD"/>
    <w:rsid w:val="00B0507F"/>
    <w:rsid w:val="00B065D6"/>
    <w:rsid w:val="00B0689C"/>
    <w:rsid w:val="00B0715C"/>
    <w:rsid w:val="00B11536"/>
    <w:rsid w:val="00B12A16"/>
    <w:rsid w:val="00B176AA"/>
    <w:rsid w:val="00B22637"/>
    <w:rsid w:val="00B22FBC"/>
    <w:rsid w:val="00B30080"/>
    <w:rsid w:val="00B30F3A"/>
    <w:rsid w:val="00B323A2"/>
    <w:rsid w:val="00B36406"/>
    <w:rsid w:val="00B37B5C"/>
    <w:rsid w:val="00B405EC"/>
    <w:rsid w:val="00B407B2"/>
    <w:rsid w:val="00B42BC8"/>
    <w:rsid w:val="00B47829"/>
    <w:rsid w:val="00B5458D"/>
    <w:rsid w:val="00B57041"/>
    <w:rsid w:val="00B573A1"/>
    <w:rsid w:val="00B573F0"/>
    <w:rsid w:val="00B63458"/>
    <w:rsid w:val="00B6382B"/>
    <w:rsid w:val="00B63A78"/>
    <w:rsid w:val="00B63C56"/>
    <w:rsid w:val="00B65612"/>
    <w:rsid w:val="00B669C9"/>
    <w:rsid w:val="00B7086A"/>
    <w:rsid w:val="00B75C02"/>
    <w:rsid w:val="00B76C04"/>
    <w:rsid w:val="00B81CFA"/>
    <w:rsid w:val="00B836E4"/>
    <w:rsid w:val="00B859CF"/>
    <w:rsid w:val="00B87B52"/>
    <w:rsid w:val="00B90A4C"/>
    <w:rsid w:val="00BA1096"/>
    <w:rsid w:val="00BA444E"/>
    <w:rsid w:val="00BA5B20"/>
    <w:rsid w:val="00BA5C74"/>
    <w:rsid w:val="00BB00CC"/>
    <w:rsid w:val="00BB0EBC"/>
    <w:rsid w:val="00BB2D3F"/>
    <w:rsid w:val="00BB3160"/>
    <w:rsid w:val="00BB54C7"/>
    <w:rsid w:val="00BC03A7"/>
    <w:rsid w:val="00BC1EB7"/>
    <w:rsid w:val="00BC27D4"/>
    <w:rsid w:val="00BC7760"/>
    <w:rsid w:val="00BD0ABF"/>
    <w:rsid w:val="00BD12A4"/>
    <w:rsid w:val="00BD1ED3"/>
    <w:rsid w:val="00BD2826"/>
    <w:rsid w:val="00BD5A9B"/>
    <w:rsid w:val="00BD61A4"/>
    <w:rsid w:val="00BD66EE"/>
    <w:rsid w:val="00BD70EE"/>
    <w:rsid w:val="00BE188A"/>
    <w:rsid w:val="00BE2BAF"/>
    <w:rsid w:val="00BE2FCE"/>
    <w:rsid w:val="00BF041B"/>
    <w:rsid w:val="00BF0629"/>
    <w:rsid w:val="00BF3F29"/>
    <w:rsid w:val="00C035D9"/>
    <w:rsid w:val="00C0472A"/>
    <w:rsid w:val="00C05A17"/>
    <w:rsid w:val="00C064CC"/>
    <w:rsid w:val="00C06735"/>
    <w:rsid w:val="00C06CEB"/>
    <w:rsid w:val="00C10EF0"/>
    <w:rsid w:val="00C12CA9"/>
    <w:rsid w:val="00C20AF6"/>
    <w:rsid w:val="00C23307"/>
    <w:rsid w:val="00C23597"/>
    <w:rsid w:val="00C24BFE"/>
    <w:rsid w:val="00C25E4E"/>
    <w:rsid w:val="00C27B25"/>
    <w:rsid w:val="00C310A6"/>
    <w:rsid w:val="00C310BB"/>
    <w:rsid w:val="00C3148A"/>
    <w:rsid w:val="00C31F77"/>
    <w:rsid w:val="00C32CB5"/>
    <w:rsid w:val="00C330E3"/>
    <w:rsid w:val="00C34A8B"/>
    <w:rsid w:val="00C34E7E"/>
    <w:rsid w:val="00C35354"/>
    <w:rsid w:val="00C35472"/>
    <w:rsid w:val="00C35AB5"/>
    <w:rsid w:val="00C35F69"/>
    <w:rsid w:val="00C378A2"/>
    <w:rsid w:val="00C40135"/>
    <w:rsid w:val="00C42CC0"/>
    <w:rsid w:val="00C43645"/>
    <w:rsid w:val="00C4610C"/>
    <w:rsid w:val="00C46FB9"/>
    <w:rsid w:val="00C51D71"/>
    <w:rsid w:val="00C5215A"/>
    <w:rsid w:val="00C5218B"/>
    <w:rsid w:val="00C52DD0"/>
    <w:rsid w:val="00C5396C"/>
    <w:rsid w:val="00C53B38"/>
    <w:rsid w:val="00C53D2A"/>
    <w:rsid w:val="00C54704"/>
    <w:rsid w:val="00C6663A"/>
    <w:rsid w:val="00C70DFF"/>
    <w:rsid w:val="00C724CD"/>
    <w:rsid w:val="00C75147"/>
    <w:rsid w:val="00C75574"/>
    <w:rsid w:val="00C75B30"/>
    <w:rsid w:val="00C75E0B"/>
    <w:rsid w:val="00C75E47"/>
    <w:rsid w:val="00C81868"/>
    <w:rsid w:val="00C834C8"/>
    <w:rsid w:val="00C84853"/>
    <w:rsid w:val="00C85286"/>
    <w:rsid w:val="00C859B2"/>
    <w:rsid w:val="00C86EEA"/>
    <w:rsid w:val="00C90B22"/>
    <w:rsid w:val="00C93A58"/>
    <w:rsid w:val="00C9760B"/>
    <w:rsid w:val="00CA6BF6"/>
    <w:rsid w:val="00CB0B7D"/>
    <w:rsid w:val="00CB10BB"/>
    <w:rsid w:val="00CB182C"/>
    <w:rsid w:val="00CB4395"/>
    <w:rsid w:val="00CB47FA"/>
    <w:rsid w:val="00CB5B10"/>
    <w:rsid w:val="00CB653A"/>
    <w:rsid w:val="00CC0099"/>
    <w:rsid w:val="00CC0227"/>
    <w:rsid w:val="00CC1DA9"/>
    <w:rsid w:val="00CC3565"/>
    <w:rsid w:val="00CC56F3"/>
    <w:rsid w:val="00CC7578"/>
    <w:rsid w:val="00CC7AB1"/>
    <w:rsid w:val="00CD64CE"/>
    <w:rsid w:val="00CE16FC"/>
    <w:rsid w:val="00CE1E11"/>
    <w:rsid w:val="00CE2E16"/>
    <w:rsid w:val="00CE3F8A"/>
    <w:rsid w:val="00CE6513"/>
    <w:rsid w:val="00CE77C0"/>
    <w:rsid w:val="00CF5454"/>
    <w:rsid w:val="00D02106"/>
    <w:rsid w:val="00D033FA"/>
    <w:rsid w:val="00D0463D"/>
    <w:rsid w:val="00D10CA2"/>
    <w:rsid w:val="00D10CF8"/>
    <w:rsid w:val="00D13C05"/>
    <w:rsid w:val="00D14D79"/>
    <w:rsid w:val="00D1724C"/>
    <w:rsid w:val="00D20ACD"/>
    <w:rsid w:val="00D2168B"/>
    <w:rsid w:val="00D2197F"/>
    <w:rsid w:val="00D21B47"/>
    <w:rsid w:val="00D21C58"/>
    <w:rsid w:val="00D23E53"/>
    <w:rsid w:val="00D251B8"/>
    <w:rsid w:val="00D268D6"/>
    <w:rsid w:val="00D27D8B"/>
    <w:rsid w:val="00D31AEE"/>
    <w:rsid w:val="00D32F69"/>
    <w:rsid w:val="00D347A2"/>
    <w:rsid w:val="00D3539D"/>
    <w:rsid w:val="00D35696"/>
    <w:rsid w:val="00D36989"/>
    <w:rsid w:val="00D36CC8"/>
    <w:rsid w:val="00D3780C"/>
    <w:rsid w:val="00D419D0"/>
    <w:rsid w:val="00D41D2C"/>
    <w:rsid w:val="00D6057F"/>
    <w:rsid w:val="00D6266B"/>
    <w:rsid w:val="00D62D97"/>
    <w:rsid w:val="00D6450D"/>
    <w:rsid w:val="00D65600"/>
    <w:rsid w:val="00D715E1"/>
    <w:rsid w:val="00D71B46"/>
    <w:rsid w:val="00D75729"/>
    <w:rsid w:val="00D77AEB"/>
    <w:rsid w:val="00D817E4"/>
    <w:rsid w:val="00D828EE"/>
    <w:rsid w:val="00D82F91"/>
    <w:rsid w:val="00D85701"/>
    <w:rsid w:val="00D905A8"/>
    <w:rsid w:val="00D936F9"/>
    <w:rsid w:val="00D93BB8"/>
    <w:rsid w:val="00D96117"/>
    <w:rsid w:val="00D97C60"/>
    <w:rsid w:val="00DA2501"/>
    <w:rsid w:val="00DA555A"/>
    <w:rsid w:val="00DA6972"/>
    <w:rsid w:val="00DA6B5B"/>
    <w:rsid w:val="00DA6E75"/>
    <w:rsid w:val="00DB0567"/>
    <w:rsid w:val="00DB2AEF"/>
    <w:rsid w:val="00DB483D"/>
    <w:rsid w:val="00DC355F"/>
    <w:rsid w:val="00DC65AF"/>
    <w:rsid w:val="00DD4AC3"/>
    <w:rsid w:val="00DE01C6"/>
    <w:rsid w:val="00DE1449"/>
    <w:rsid w:val="00DE1C03"/>
    <w:rsid w:val="00DE3687"/>
    <w:rsid w:val="00DE442E"/>
    <w:rsid w:val="00DE4D13"/>
    <w:rsid w:val="00DF1668"/>
    <w:rsid w:val="00DF360B"/>
    <w:rsid w:val="00DF40FE"/>
    <w:rsid w:val="00DF4C9F"/>
    <w:rsid w:val="00DF5A8A"/>
    <w:rsid w:val="00DF7F49"/>
    <w:rsid w:val="00E02160"/>
    <w:rsid w:val="00E03CCA"/>
    <w:rsid w:val="00E05366"/>
    <w:rsid w:val="00E05AC1"/>
    <w:rsid w:val="00E11B36"/>
    <w:rsid w:val="00E12101"/>
    <w:rsid w:val="00E131E0"/>
    <w:rsid w:val="00E13849"/>
    <w:rsid w:val="00E148A3"/>
    <w:rsid w:val="00E14D62"/>
    <w:rsid w:val="00E2018E"/>
    <w:rsid w:val="00E23849"/>
    <w:rsid w:val="00E255BB"/>
    <w:rsid w:val="00E268FE"/>
    <w:rsid w:val="00E30891"/>
    <w:rsid w:val="00E30E3B"/>
    <w:rsid w:val="00E31DEE"/>
    <w:rsid w:val="00E32BC0"/>
    <w:rsid w:val="00E32CDA"/>
    <w:rsid w:val="00E33C14"/>
    <w:rsid w:val="00E34804"/>
    <w:rsid w:val="00E34CC0"/>
    <w:rsid w:val="00E35C53"/>
    <w:rsid w:val="00E374AF"/>
    <w:rsid w:val="00E3768F"/>
    <w:rsid w:val="00E401AB"/>
    <w:rsid w:val="00E406CC"/>
    <w:rsid w:val="00E42599"/>
    <w:rsid w:val="00E437F6"/>
    <w:rsid w:val="00E43F4D"/>
    <w:rsid w:val="00E44202"/>
    <w:rsid w:val="00E516A0"/>
    <w:rsid w:val="00E538A8"/>
    <w:rsid w:val="00E54029"/>
    <w:rsid w:val="00E54BC6"/>
    <w:rsid w:val="00E57460"/>
    <w:rsid w:val="00E57A58"/>
    <w:rsid w:val="00E57C3A"/>
    <w:rsid w:val="00E61D0A"/>
    <w:rsid w:val="00E62DAB"/>
    <w:rsid w:val="00E63B43"/>
    <w:rsid w:val="00E64F53"/>
    <w:rsid w:val="00E65068"/>
    <w:rsid w:val="00E71482"/>
    <w:rsid w:val="00E7248E"/>
    <w:rsid w:val="00E7721F"/>
    <w:rsid w:val="00E83038"/>
    <w:rsid w:val="00E83242"/>
    <w:rsid w:val="00E83B16"/>
    <w:rsid w:val="00E86098"/>
    <w:rsid w:val="00E87201"/>
    <w:rsid w:val="00E877B4"/>
    <w:rsid w:val="00E91AF1"/>
    <w:rsid w:val="00E93F59"/>
    <w:rsid w:val="00E9556E"/>
    <w:rsid w:val="00E9574E"/>
    <w:rsid w:val="00E95752"/>
    <w:rsid w:val="00E95E79"/>
    <w:rsid w:val="00EA26FE"/>
    <w:rsid w:val="00EA398F"/>
    <w:rsid w:val="00EA39B5"/>
    <w:rsid w:val="00EA5166"/>
    <w:rsid w:val="00EA5993"/>
    <w:rsid w:val="00EB2B16"/>
    <w:rsid w:val="00EB4C9A"/>
    <w:rsid w:val="00EC0450"/>
    <w:rsid w:val="00EC183A"/>
    <w:rsid w:val="00EC3E64"/>
    <w:rsid w:val="00EC5BB5"/>
    <w:rsid w:val="00EC660C"/>
    <w:rsid w:val="00ED31CE"/>
    <w:rsid w:val="00ED40EE"/>
    <w:rsid w:val="00ED5F6E"/>
    <w:rsid w:val="00EE1B39"/>
    <w:rsid w:val="00EE4E76"/>
    <w:rsid w:val="00EE7FA0"/>
    <w:rsid w:val="00EF0112"/>
    <w:rsid w:val="00EF2A03"/>
    <w:rsid w:val="00EF3204"/>
    <w:rsid w:val="00EF566A"/>
    <w:rsid w:val="00EF5F11"/>
    <w:rsid w:val="00EF6304"/>
    <w:rsid w:val="00F0017E"/>
    <w:rsid w:val="00F01652"/>
    <w:rsid w:val="00F017B1"/>
    <w:rsid w:val="00F0481B"/>
    <w:rsid w:val="00F078D2"/>
    <w:rsid w:val="00F07FBC"/>
    <w:rsid w:val="00F11196"/>
    <w:rsid w:val="00F12E87"/>
    <w:rsid w:val="00F142D0"/>
    <w:rsid w:val="00F14338"/>
    <w:rsid w:val="00F1565D"/>
    <w:rsid w:val="00F159C0"/>
    <w:rsid w:val="00F178D4"/>
    <w:rsid w:val="00F2002C"/>
    <w:rsid w:val="00F27CAA"/>
    <w:rsid w:val="00F3037A"/>
    <w:rsid w:val="00F335CC"/>
    <w:rsid w:val="00F33A82"/>
    <w:rsid w:val="00F36C65"/>
    <w:rsid w:val="00F37FA9"/>
    <w:rsid w:val="00F42CF3"/>
    <w:rsid w:val="00F4338D"/>
    <w:rsid w:val="00F45742"/>
    <w:rsid w:val="00F46E5A"/>
    <w:rsid w:val="00F46EE5"/>
    <w:rsid w:val="00F47285"/>
    <w:rsid w:val="00F473B9"/>
    <w:rsid w:val="00F50933"/>
    <w:rsid w:val="00F51475"/>
    <w:rsid w:val="00F540D3"/>
    <w:rsid w:val="00F60F8B"/>
    <w:rsid w:val="00F60FA8"/>
    <w:rsid w:val="00F63433"/>
    <w:rsid w:val="00F72EE8"/>
    <w:rsid w:val="00F776C1"/>
    <w:rsid w:val="00F81654"/>
    <w:rsid w:val="00F82A84"/>
    <w:rsid w:val="00F83714"/>
    <w:rsid w:val="00F83B23"/>
    <w:rsid w:val="00F85999"/>
    <w:rsid w:val="00F87150"/>
    <w:rsid w:val="00F903D9"/>
    <w:rsid w:val="00F96578"/>
    <w:rsid w:val="00FA20A0"/>
    <w:rsid w:val="00FA31F9"/>
    <w:rsid w:val="00FA4DC7"/>
    <w:rsid w:val="00FA75DB"/>
    <w:rsid w:val="00FB1A78"/>
    <w:rsid w:val="00FB1F8C"/>
    <w:rsid w:val="00FB2AB8"/>
    <w:rsid w:val="00FB3C49"/>
    <w:rsid w:val="00FB625B"/>
    <w:rsid w:val="00FC2142"/>
    <w:rsid w:val="00FC386F"/>
    <w:rsid w:val="00FC5EF6"/>
    <w:rsid w:val="00FD065A"/>
    <w:rsid w:val="00FD27DE"/>
    <w:rsid w:val="00FD2E81"/>
    <w:rsid w:val="00FD72CE"/>
    <w:rsid w:val="00FD7C47"/>
    <w:rsid w:val="00FE1789"/>
    <w:rsid w:val="00FE2505"/>
    <w:rsid w:val="00FE29B5"/>
    <w:rsid w:val="00FF32A9"/>
    <w:rsid w:val="00FF5988"/>
    <w:rsid w:val="00FF6DA1"/>
    <w:rsid w:val="00FF7241"/>
    <w:rsid w:val="041D0E05"/>
    <w:rsid w:val="06AC0A23"/>
    <w:rsid w:val="0C9F735E"/>
    <w:rsid w:val="13159E30"/>
    <w:rsid w:val="13FFFA77"/>
    <w:rsid w:val="16732087"/>
    <w:rsid w:val="1ABB0931"/>
    <w:rsid w:val="27C99A1B"/>
    <w:rsid w:val="2BB3021D"/>
    <w:rsid w:val="2C78D3B1"/>
    <w:rsid w:val="2FDFF318"/>
    <w:rsid w:val="34715889"/>
    <w:rsid w:val="35B42DD0"/>
    <w:rsid w:val="3605389D"/>
    <w:rsid w:val="3FE530D0"/>
    <w:rsid w:val="424D9A08"/>
    <w:rsid w:val="44204AA0"/>
    <w:rsid w:val="458822F5"/>
    <w:rsid w:val="46F8A210"/>
    <w:rsid w:val="48058AB3"/>
    <w:rsid w:val="4E703BAE"/>
    <w:rsid w:val="4EED5B52"/>
    <w:rsid w:val="518998AD"/>
    <w:rsid w:val="53CBA979"/>
    <w:rsid w:val="54029C94"/>
    <w:rsid w:val="569FC1D8"/>
    <w:rsid w:val="57985D63"/>
    <w:rsid w:val="59F59E34"/>
    <w:rsid w:val="5C70F3FE"/>
    <w:rsid w:val="5DEB9492"/>
    <w:rsid w:val="6190A6F8"/>
    <w:rsid w:val="6FBE9592"/>
    <w:rsid w:val="738E0B75"/>
    <w:rsid w:val="7908DBB3"/>
    <w:rsid w:val="7B1EDC49"/>
  </w:rsids>
  <m:mathPr>
    <m:mathFont m:val="Cambria Math"/>
    <m:brkBin m:val="before"/>
    <m:brkBinSub m:val="--"/>
    <m:smallFrac m:val="0"/>
    <m:dispDef/>
    <m:lMargin m:val="0"/>
    <m:rMargin m:val="0"/>
    <m:defJc m:val="centerGroup"/>
    <m:wrapIndent m:val="1440"/>
    <m:intLim m:val="subSup"/>
    <m:naryLim m:val="undOvr"/>
  </m:mathPr>
  <w:themeFontLang w:val="en-SG"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693CB11C"/>
  <w15:chartTrackingRefBased/>
  <w15:docId w15:val="{248F82A9-F592-4A41-A262-4FF2695930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SG"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1320"/>
    <w:pPr>
      <w:spacing w:after="200" w:line="276" w:lineRule="auto"/>
    </w:pPr>
    <w:rPr>
      <w:rFonts w:eastAsiaTheme="minorEastAsia"/>
      <w:kern w:val="0"/>
      <w:lang w:val="en-GB" w:eastAsia="en-GB"/>
      <w14:ligatures w14:val="none"/>
    </w:rPr>
  </w:style>
  <w:style w:type="paragraph" w:styleId="Heading1">
    <w:name w:val="heading 1"/>
    <w:basedOn w:val="Normal"/>
    <w:next w:val="Normal"/>
    <w:link w:val="Heading1Char"/>
    <w:uiPriority w:val="9"/>
    <w:qFormat/>
    <w:rsid w:val="00B573A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B573A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573A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573A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573A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573A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573A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573A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573A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73A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573A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573A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573A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573A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573A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573A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573A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573A1"/>
    <w:rPr>
      <w:rFonts w:eastAsiaTheme="majorEastAsia" w:cstheme="majorBidi"/>
      <w:color w:val="272727" w:themeColor="text1" w:themeTint="D8"/>
    </w:rPr>
  </w:style>
  <w:style w:type="paragraph" w:styleId="Title">
    <w:name w:val="Title"/>
    <w:basedOn w:val="Normal"/>
    <w:next w:val="Normal"/>
    <w:link w:val="TitleChar"/>
    <w:uiPriority w:val="10"/>
    <w:qFormat/>
    <w:rsid w:val="00B573A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573A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573A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573A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573A1"/>
    <w:pPr>
      <w:spacing w:before="160"/>
      <w:jc w:val="center"/>
    </w:pPr>
    <w:rPr>
      <w:i/>
      <w:iCs/>
      <w:color w:val="404040" w:themeColor="text1" w:themeTint="BF"/>
    </w:rPr>
  </w:style>
  <w:style w:type="character" w:customStyle="1" w:styleId="QuoteChar">
    <w:name w:val="Quote Char"/>
    <w:basedOn w:val="DefaultParagraphFont"/>
    <w:link w:val="Quote"/>
    <w:uiPriority w:val="29"/>
    <w:rsid w:val="00B573A1"/>
    <w:rPr>
      <w:i/>
      <w:iCs/>
      <w:color w:val="404040" w:themeColor="text1" w:themeTint="BF"/>
    </w:rPr>
  </w:style>
  <w:style w:type="paragraph" w:styleId="ListParagraph">
    <w:name w:val="List Paragraph"/>
    <w:aliases w:val="Noise heading,List Paragraph1,Cell bullets,RUS List,Credits,Rec para,alphabet listing,Number abc,a List Paragraph,En tête 1,Text,Bullet List,FooterText,Paragraphe de liste1,numbered,Bulletr List Paragraph,列出段落,列出段落1,List Paragraph2,L"/>
    <w:basedOn w:val="Normal"/>
    <w:link w:val="ListParagraphChar"/>
    <w:uiPriority w:val="34"/>
    <w:qFormat/>
    <w:rsid w:val="00B573A1"/>
    <w:pPr>
      <w:ind w:left="720"/>
      <w:contextualSpacing/>
    </w:pPr>
  </w:style>
  <w:style w:type="character" w:styleId="IntenseEmphasis">
    <w:name w:val="Intense Emphasis"/>
    <w:basedOn w:val="DefaultParagraphFont"/>
    <w:uiPriority w:val="21"/>
    <w:qFormat/>
    <w:rsid w:val="00B573A1"/>
    <w:rPr>
      <w:i/>
      <w:iCs/>
      <w:color w:val="0F4761" w:themeColor="accent1" w:themeShade="BF"/>
    </w:rPr>
  </w:style>
  <w:style w:type="paragraph" w:styleId="IntenseQuote">
    <w:name w:val="Intense Quote"/>
    <w:basedOn w:val="Normal"/>
    <w:next w:val="Normal"/>
    <w:link w:val="IntenseQuoteChar"/>
    <w:uiPriority w:val="30"/>
    <w:qFormat/>
    <w:rsid w:val="00B573A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573A1"/>
    <w:rPr>
      <w:i/>
      <w:iCs/>
      <w:color w:val="0F4761" w:themeColor="accent1" w:themeShade="BF"/>
    </w:rPr>
  </w:style>
  <w:style w:type="character" w:styleId="IntenseReference">
    <w:name w:val="Intense Reference"/>
    <w:basedOn w:val="DefaultParagraphFont"/>
    <w:uiPriority w:val="32"/>
    <w:qFormat/>
    <w:rsid w:val="00B573A1"/>
    <w:rPr>
      <w:b/>
      <w:bCs/>
      <w:smallCaps/>
      <w:color w:val="0F4761" w:themeColor="accent1" w:themeShade="BF"/>
      <w:spacing w:val="5"/>
    </w:rPr>
  </w:style>
  <w:style w:type="paragraph" w:styleId="Header">
    <w:name w:val="header"/>
    <w:basedOn w:val="Normal"/>
    <w:link w:val="HeaderChar"/>
    <w:uiPriority w:val="99"/>
    <w:rsid w:val="00E65068"/>
    <w:pPr>
      <w:tabs>
        <w:tab w:val="center" w:pos="4320"/>
        <w:tab w:val="right" w:pos="8640"/>
      </w:tabs>
      <w:spacing w:after="0" w:line="240" w:lineRule="auto"/>
    </w:pPr>
    <w:rPr>
      <w:rFonts w:ascii="Trebuchet MS" w:eastAsia="Times New Roman" w:hAnsi="Trebuchet MS" w:cs="Times New Roman"/>
      <w:sz w:val="20"/>
      <w:szCs w:val="20"/>
      <w:lang w:eastAsia="en-US"/>
    </w:rPr>
  </w:style>
  <w:style w:type="character" w:customStyle="1" w:styleId="HeaderChar">
    <w:name w:val="Header Char"/>
    <w:basedOn w:val="DefaultParagraphFont"/>
    <w:link w:val="Header"/>
    <w:uiPriority w:val="99"/>
    <w:rsid w:val="00E65068"/>
    <w:rPr>
      <w:rFonts w:ascii="Trebuchet MS" w:eastAsia="Times New Roman" w:hAnsi="Trebuchet MS" w:cs="Times New Roman"/>
      <w:kern w:val="0"/>
      <w:sz w:val="20"/>
      <w:szCs w:val="20"/>
      <w:lang w:val="en-GB"/>
      <w14:ligatures w14:val="none"/>
    </w:rPr>
  </w:style>
  <w:style w:type="paragraph" w:styleId="BodyText">
    <w:name w:val="Body Text"/>
    <w:basedOn w:val="Normal"/>
    <w:link w:val="BodyTextChar"/>
    <w:rsid w:val="00E65068"/>
    <w:pPr>
      <w:spacing w:after="0" w:line="240" w:lineRule="auto"/>
      <w:jc w:val="both"/>
    </w:pPr>
    <w:rPr>
      <w:rFonts w:ascii="Times New Roman" w:eastAsia="Times New Roman" w:hAnsi="Times New Roman" w:cs="Times New Roman"/>
      <w:sz w:val="24"/>
      <w:szCs w:val="20"/>
      <w:lang w:eastAsia="en-US"/>
    </w:rPr>
  </w:style>
  <w:style w:type="character" w:customStyle="1" w:styleId="BodyTextChar">
    <w:name w:val="Body Text Char"/>
    <w:basedOn w:val="DefaultParagraphFont"/>
    <w:link w:val="BodyText"/>
    <w:rsid w:val="00E65068"/>
    <w:rPr>
      <w:rFonts w:ascii="Times New Roman" w:eastAsia="Times New Roman" w:hAnsi="Times New Roman" w:cs="Times New Roman"/>
      <w:kern w:val="0"/>
      <w:sz w:val="24"/>
      <w:szCs w:val="20"/>
      <w:lang w:val="en-GB"/>
      <w14:ligatures w14:val="none"/>
    </w:rPr>
  </w:style>
  <w:style w:type="table" w:styleId="TableGrid">
    <w:name w:val="Table Grid"/>
    <w:basedOn w:val="TableNormal"/>
    <w:uiPriority w:val="39"/>
    <w:rsid w:val="00E65068"/>
    <w:pPr>
      <w:spacing w:after="0" w:line="240" w:lineRule="auto"/>
    </w:pPr>
    <w:rPr>
      <w:rFonts w:eastAsiaTheme="minorEastAsia"/>
      <w:kern w:val="0"/>
      <w:lang w:val="en-GB"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E65068"/>
    <w:pPr>
      <w:tabs>
        <w:tab w:val="center" w:pos="4320"/>
        <w:tab w:val="right" w:pos="8640"/>
      </w:tabs>
      <w:spacing w:before="40" w:after="0" w:line="240" w:lineRule="auto"/>
    </w:pPr>
    <w:rPr>
      <w:rFonts w:ascii="Times New Roman" w:eastAsia="Times New Roman" w:hAnsi="Times New Roman" w:cs="Times New Roman"/>
      <w:sz w:val="24"/>
      <w:szCs w:val="20"/>
    </w:rPr>
  </w:style>
  <w:style w:type="character" w:customStyle="1" w:styleId="FooterChar">
    <w:name w:val="Footer Char"/>
    <w:basedOn w:val="DefaultParagraphFont"/>
    <w:link w:val="Footer"/>
    <w:uiPriority w:val="99"/>
    <w:rsid w:val="00E65068"/>
    <w:rPr>
      <w:rFonts w:ascii="Times New Roman" w:eastAsia="Times New Roman" w:hAnsi="Times New Roman" w:cs="Times New Roman"/>
      <w:kern w:val="0"/>
      <w:sz w:val="24"/>
      <w:szCs w:val="20"/>
      <w:lang w:val="en-GB" w:eastAsia="en-GB"/>
      <w14:ligatures w14:val="none"/>
    </w:rPr>
  </w:style>
  <w:style w:type="character" w:styleId="PageNumber">
    <w:name w:val="page number"/>
    <w:basedOn w:val="DefaultParagraphFont"/>
    <w:rsid w:val="00E65068"/>
  </w:style>
  <w:style w:type="character" w:styleId="Hyperlink">
    <w:name w:val="Hyperlink"/>
    <w:uiPriority w:val="99"/>
    <w:rsid w:val="00E65068"/>
    <w:rPr>
      <w:color w:val="0000FF"/>
      <w:u w:val="single"/>
    </w:rPr>
  </w:style>
  <w:style w:type="paragraph" w:customStyle="1" w:styleId="Default">
    <w:name w:val="Default"/>
    <w:rsid w:val="00E65068"/>
    <w:pPr>
      <w:autoSpaceDE w:val="0"/>
      <w:autoSpaceDN w:val="0"/>
      <w:adjustRightInd w:val="0"/>
      <w:spacing w:after="0" w:line="240" w:lineRule="auto"/>
    </w:pPr>
    <w:rPr>
      <w:rFonts w:ascii="Arial" w:eastAsiaTheme="minorEastAsia" w:hAnsi="Arial" w:cs="Arial"/>
      <w:color w:val="000000"/>
      <w:kern w:val="0"/>
      <w:sz w:val="24"/>
      <w:szCs w:val="24"/>
      <w:lang w:val="en-GB" w:eastAsia="en-GB"/>
      <w14:ligatures w14:val="none"/>
    </w:rPr>
  </w:style>
  <w:style w:type="paragraph" w:customStyle="1" w:styleId="MediumGrid21">
    <w:name w:val="Medium Grid 21"/>
    <w:uiPriority w:val="1"/>
    <w:qFormat/>
    <w:rsid w:val="00E65068"/>
    <w:pPr>
      <w:spacing w:after="0" w:line="240" w:lineRule="auto"/>
    </w:pPr>
    <w:rPr>
      <w:rFonts w:ascii="Calibri" w:eastAsia="SimSun" w:hAnsi="Calibri" w:cs="Times New Roman"/>
      <w:kern w:val="0"/>
      <w:lang w:val="en-US" w:eastAsia="zh-CN"/>
      <w14:ligatures w14:val="none"/>
    </w:rPr>
  </w:style>
  <w:style w:type="paragraph" w:styleId="CommentText">
    <w:name w:val="annotation text"/>
    <w:basedOn w:val="Normal"/>
    <w:link w:val="CommentTextChar"/>
    <w:uiPriority w:val="99"/>
    <w:unhideWhenUsed/>
    <w:rsid w:val="00E65068"/>
    <w:pPr>
      <w:spacing w:line="240" w:lineRule="auto"/>
    </w:pPr>
    <w:rPr>
      <w:sz w:val="20"/>
      <w:szCs w:val="20"/>
    </w:rPr>
  </w:style>
  <w:style w:type="character" w:customStyle="1" w:styleId="CommentTextChar">
    <w:name w:val="Comment Text Char"/>
    <w:basedOn w:val="DefaultParagraphFont"/>
    <w:link w:val="CommentText"/>
    <w:uiPriority w:val="99"/>
    <w:qFormat/>
    <w:rsid w:val="00E65068"/>
    <w:rPr>
      <w:rFonts w:eastAsiaTheme="minorEastAsia"/>
      <w:kern w:val="0"/>
      <w:sz w:val="20"/>
      <w:szCs w:val="20"/>
      <w:lang w:val="en-GB" w:eastAsia="en-GB"/>
      <w14:ligatures w14:val="none"/>
    </w:rPr>
  </w:style>
  <w:style w:type="character" w:customStyle="1" w:styleId="ListParagraphChar">
    <w:name w:val="List Paragraph Char"/>
    <w:aliases w:val="Noise heading Char,List Paragraph1 Char,Cell bullets Char,RUS List Char,Credits Char,Rec para Char,alphabet listing Char,Number abc Char,a List Paragraph Char,En tête 1 Char,Text Char,Bullet List Char,FooterText Char,numbered Char"/>
    <w:link w:val="ListParagraph"/>
    <w:uiPriority w:val="34"/>
    <w:qFormat/>
    <w:locked/>
    <w:rsid w:val="00E65068"/>
  </w:style>
  <w:style w:type="character" w:customStyle="1" w:styleId="cf01">
    <w:name w:val="cf01"/>
    <w:basedOn w:val="DefaultParagraphFont"/>
    <w:rsid w:val="00E65068"/>
    <w:rPr>
      <w:rFonts w:ascii="Segoe UI" w:hAnsi="Segoe UI" w:cs="Segoe UI" w:hint="default"/>
      <w:sz w:val="18"/>
      <w:szCs w:val="18"/>
    </w:rPr>
  </w:style>
  <w:style w:type="character" w:customStyle="1" w:styleId="cf11">
    <w:name w:val="cf11"/>
    <w:basedOn w:val="DefaultParagraphFont"/>
    <w:rsid w:val="00E65068"/>
    <w:rPr>
      <w:rFonts w:ascii="Segoe UI" w:hAnsi="Segoe UI" w:cs="Segoe UI" w:hint="default"/>
      <w:b/>
      <w:bCs/>
      <w:sz w:val="18"/>
      <w:szCs w:val="18"/>
    </w:rPr>
  </w:style>
  <w:style w:type="paragraph" w:styleId="TOCHeading">
    <w:name w:val="TOC Heading"/>
    <w:basedOn w:val="Heading1"/>
    <w:next w:val="Normal"/>
    <w:uiPriority w:val="39"/>
    <w:unhideWhenUsed/>
    <w:qFormat/>
    <w:rsid w:val="006A19E1"/>
    <w:pPr>
      <w:spacing w:before="240" w:after="0" w:line="259" w:lineRule="auto"/>
      <w:outlineLvl w:val="9"/>
    </w:pPr>
    <w:rPr>
      <w:sz w:val="32"/>
      <w:szCs w:val="32"/>
      <w:lang w:val="en-US" w:eastAsia="en-US"/>
    </w:rPr>
  </w:style>
  <w:style w:type="paragraph" w:styleId="TOC1">
    <w:name w:val="toc 1"/>
    <w:basedOn w:val="Normal"/>
    <w:next w:val="Normal"/>
    <w:autoRedefine/>
    <w:uiPriority w:val="39"/>
    <w:unhideWhenUsed/>
    <w:rsid w:val="006A19E1"/>
    <w:pPr>
      <w:spacing w:after="100"/>
    </w:pPr>
  </w:style>
  <w:style w:type="paragraph" w:styleId="TOC2">
    <w:name w:val="toc 2"/>
    <w:basedOn w:val="Normal"/>
    <w:next w:val="Normal"/>
    <w:autoRedefine/>
    <w:uiPriority w:val="39"/>
    <w:unhideWhenUsed/>
    <w:rsid w:val="006A19E1"/>
    <w:pPr>
      <w:spacing w:after="100"/>
      <w:ind w:left="220"/>
    </w:pPr>
  </w:style>
  <w:style w:type="paragraph" w:styleId="TOC3">
    <w:name w:val="toc 3"/>
    <w:basedOn w:val="Normal"/>
    <w:next w:val="Normal"/>
    <w:autoRedefine/>
    <w:uiPriority w:val="39"/>
    <w:unhideWhenUsed/>
    <w:rsid w:val="006A19E1"/>
    <w:pPr>
      <w:spacing w:after="100"/>
      <w:ind w:left="440"/>
    </w:pPr>
  </w:style>
  <w:style w:type="character" w:styleId="UnresolvedMention">
    <w:name w:val="Unresolved Mention"/>
    <w:basedOn w:val="DefaultParagraphFont"/>
    <w:uiPriority w:val="99"/>
    <w:semiHidden/>
    <w:unhideWhenUsed/>
    <w:rsid w:val="004E5DBE"/>
    <w:rPr>
      <w:color w:val="605E5C"/>
      <w:shd w:val="clear" w:color="auto" w:fill="E1DFDD"/>
    </w:rPr>
  </w:style>
  <w:style w:type="character" w:styleId="CommentReference">
    <w:name w:val="annotation reference"/>
    <w:basedOn w:val="DefaultParagraphFont"/>
    <w:uiPriority w:val="99"/>
    <w:unhideWhenUsed/>
    <w:rsid w:val="00392123"/>
    <w:rPr>
      <w:sz w:val="16"/>
      <w:szCs w:val="16"/>
    </w:rPr>
  </w:style>
  <w:style w:type="paragraph" w:styleId="CommentSubject">
    <w:name w:val="annotation subject"/>
    <w:basedOn w:val="CommentText"/>
    <w:next w:val="CommentText"/>
    <w:link w:val="CommentSubjectChar"/>
    <w:uiPriority w:val="99"/>
    <w:semiHidden/>
    <w:unhideWhenUsed/>
    <w:rsid w:val="00392123"/>
    <w:rPr>
      <w:b/>
      <w:bCs/>
    </w:rPr>
  </w:style>
  <w:style w:type="character" w:customStyle="1" w:styleId="CommentSubjectChar">
    <w:name w:val="Comment Subject Char"/>
    <w:basedOn w:val="CommentTextChar"/>
    <w:link w:val="CommentSubject"/>
    <w:uiPriority w:val="99"/>
    <w:semiHidden/>
    <w:rsid w:val="00392123"/>
    <w:rPr>
      <w:rFonts w:eastAsiaTheme="minorEastAsia"/>
      <w:b/>
      <w:bCs/>
      <w:kern w:val="0"/>
      <w:sz w:val="20"/>
      <w:szCs w:val="20"/>
      <w:lang w:val="en-GB" w:eastAsia="en-GB"/>
      <w14:ligatures w14:val="none"/>
    </w:rPr>
  </w:style>
  <w:style w:type="paragraph" w:styleId="Revision">
    <w:name w:val="Revision"/>
    <w:hidden/>
    <w:uiPriority w:val="99"/>
    <w:semiHidden/>
    <w:rsid w:val="00392123"/>
    <w:pPr>
      <w:spacing w:after="0" w:line="240" w:lineRule="auto"/>
    </w:pPr>
    <w:rPr>
      <w:rFonts w:eastAsiaTheme="minorEastAsia"/>
      <w:kern w:val="0"/>
      <w:lang w:val="en-GB" w:eastAsia="en-GB"/>
      <w14:ligatures w14:val="none"/>
    </w:rPr>
  </w:style>
  <w:style w:type="paragraph" w:styleId="EndnoteText">
    <w:name w:val="endnote text"/>
    <w:basedOn w:val="Normal"/>
    <w:link w:val="EndnoteTextChar"/>
    <w:uiPriority w:val="99"/>
    <w:semiHidden/>
    <w:unhideWhenUsed/>
    <w:rsid w:val="00515B74"/>
    <w:pPr>
      <w:spacing w:after="0" w:line="240" w:lineRule="auto"/>
    </w:pPr>
    <w:rPr>
      <w:sz w:val="20"/>
      <w:szCs w:val="20"/>
    </w:rPr>
  </w:style>
  <w:style w:type="character" w:customStyle="1" w:styleId="EndnoteTextChar">
    <w:name w:val="Endnote Text Char"/>
    <w:basedOn w:val="DefaultParagraphFont"/>
    <w:link w:val="EndnoteText"/>
    <w:uiPriority w:val="99"/>
    <w:semiHidden/>
    <w:rsid w:val="00515B74"/>
    <w:rPr>
      <w:rFonts w:eastAsiaTheme="minorEastAsia"/>
      <w:kern w:val="0"/>
      <w:sz w:val="20"/>
      <w:szCs w:val="20"/>
      <w:lang w:val="en-GB" w:eastAsia="en-GB"/>
      <w14:ligatures w14:val="none"/>
    </w:rPr>
  </w:style>
  <w:style w:type="character" w:styleId="EndnoteReference">
    <w:name w:val="endnote reference"/>
    <w:basedOn w:val="DefaultParagraphFont"/>
    <w:uiPriority w:val="99"/>
    <w:semiHidden/>
    <w:unhideWhenUsed/>
    <w:rsid w:val="00515B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617447">
      <w:bodyDiv w:val="1"/>
      <w:marLeft w:val="0"/>
      <w:marRight w:val="0"/>
      <w:marTop w:val="0"/>
      <w:marBottom w:val="0"/>
      <w:divBdr>
        <w:top w:val="none" w:sz="0" w:space="0" w:color="auto"/>
        <w:left w:val="none" w:sz="0" w:space="0" w:color="auto"/>
        <w:bottom w:val="none" w:sz="0" w:space="0" w:color="auto"/>
        <w:right w:val="none" w:sz="0" w:space="0" w:color="auto"/>
      </w:divBdr>
    </w:div>
    <w:div w:id="43875678">
      <w:bodyDiv w:val="1"/>
      <w:marLeft w:val="0"/>
      <w:marRight w:val="0"/>
      <w:marTop w:val="0"/>
      <w:marBottom w:val="0"/>
      <w:divBdr>
        <w:top w:val="none" w:sz="0" w:space="0" w:color="auto"/>
        <w:left w:val="none" w:sz="0" w:space="0" w:color="auto"/>
        <w:bottom w:val="none" w:sz="0" w:space="0" w:color="auto"/>
        <w:right w:val="none" w:sz="0" w:space="0" w:color="auto"/>
      </w:divBdr>
      <w:divsChild>
        <w:div w:id="54738858">
          <w:marLeft w:val="0"/>
          <w:marRight w:val="0"/>
          <w:marTop w:val="0"/>
          <w:marBottom w:val="0"/>
          <w:divBdr>
            <w:top w:val="none" w:sz="0" w:space="0" w:color="auto"/>
            <w:left w:val="none" w:sz="0" w:space="0" w:color="auto"/>
            <w:bottom w:val="none" w:sz="0" w:space="0" w:color="auto"/>
            <w:right w:val="none" w:sz="0" w:space="0" w:color="auto"/>
          </w:divBdr>
          <w:divsChild>
            <w:div w:id="10086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73943">
      <w:bodyDiv w:val="1"/>
      <w:marLeft w:val="0"/>
      <w:marRight w:val="0"/>
      <w:marTop w:val="0"/>
      <w:marBottom w:val="0"/>
      <w:divBdr>
        <w:top w:val="none" w:sz="0" w:space="0" w:color="auto"/>
        <w:left w:val="none" w:sz="0" w:space="0" w:color="auto"/>
        <w:bottom w:val="none" w:sz="0" w:space="0" w:color="auto"/>
        <w:right w:val="none" w:sz="0" w:space="0" w:color="auto"/>
      </w:divBdr>
    </w:div>
    <w:div w:id="54163290">
      <w:bodyDiv w:val="1"/>
      <w:marLeft w:val="0"/>
      <w:marRight w:val="0"/>
      <w:marTop w:val="0"/>
      <w:marBottom w:val="0"/>
      <w:divBdr>
        <w:top w:val="none" w:sz="0" w:space="0" w:color="auto"/>
        <w:left w:val="none" w:sz="0" w:space="0" w:color="auto"/>
        <w:bottom w:val="none" w:sz="0" w:space="0" w:color="auto"/>
        <w:right w:val="none" w:sz="0" w:space="0" w:color="auto"/>
      </w:divBdr>
    </w:div>
    <w:div w:id="77794279">
      <w:bodyDiv w:val="1"/>
      <w:marLeft w:val="0"/>
      <w:marRight w:val="0"/>
      <w:marTop w:val="0"/>
      <w:marBottom w:val="0"/>
      <w:divBdr>
        <w:top w:val="none" w:sz="0" w:space="0" w:color="auto"/>
        <w:left w:val="none" w:sz="0" w:space="0" w:color="auto"/>
        <w:bottom w:val="none" w:sz="0" w:space="0" w:color="auto"/>
        <w:right w:val="none" w:sz="0" w:space="0" w:color="auto"/>
      </w:divBdr>
      <w:divsChild>
        <w:div w:id="986934273">
          <w:marLeft w:val="0"/>
          <w:marRight w:val="0"/>
          <w:marTop w:val="0"/>
          <w:marBottom w:val="0"/>
          <w:divBdr>
            <w:top w:val="none" w:sz="0" w:space="0" w:color="auto"/>
            <w:left w:val="none" w:sz="0" w:space="0" w:color="auto"/>
            <w:bottom w:val="none" w:sz="0" w:space="0" w:color="auto"/>
            <w:right w:val="none" w:sz="0" w:space="0" w:color="auto"/>
          </w:divBdr>
          <w:divsChild>
            <w:div w:id="705763958">
              <w:marLeft w:val="0"/>
              <w:marRight w:val="0"/>
              <w:marTop w:val="0"/>
              <w:marBottom w:val="0"/>
              <w:divBdr>
                <w:top w:val="none" w:sz="0" w:space="0" w:color="auto"/>
                <w:left w:val="none" w:sz="0" w:space="0" w:color="auto"/>
                <w:bottom w:val="none" w:sz="0" w:space="0" w:color="auto"/>
                <w:right w:val="none" w:sz="0" w:space="0" w:color="auto"/>
              </w:divBdr>
            </w:div>
            <w:div w:id="1862090247">
              <w:marLeft w:val="0"/>
              <w:marRight w:val="0"/>
              <w:marTop w:val="0"/>
              <w:marBottom w:val="0"/>
              <w:divBdr>
                <w:top w:val="none" w:sz="0" w:space="0" w:color="auto"/>
                <w:left w:val="none" w:sz="0" w:space="0" w:color="auto"/>
                <w:bottom w:val="none" w:sz="0" w:space="0" w:color="auto"/>
                <w:right w:val="none" w:sz="0" w:space="0" w:color="auto"/>
              </w:divBdr>
            </w:div>
            <w:div w:id="1879508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610005">
      <w:bodyDiv w:val="1"/>
      <w:marLeft w:val="0"/>
      <w:marRight w:val="0"/>
      <w:marTop w:val="0"/>
      <w:marBottom w:val="0"/>
      <w:divBdr>
        <w:top w:val="none" w:sz="0" w:space="0" w:color="auto"/>
        <w:left w:val="none" w:sz="0" w:space="0" w:color="auto"/>
        <w:bottom w:val="none" w:sz="0" w:space="0" w:color="auto"/>
        <w:right w:val="none" w:sz="0" w:space="0" w:color="auto"/>
      </w:divBdr>
    </w:div>
    <w:div w:id="110635895">
      <w:bodyDiv w:val="1"/>
      <w:marLeft w:val="0"/>
      <w:marRight w:val="0"/>
      <w:marTop w:val="0"/>
      <w:marBottom w:val="0"/>
      <w:divBdr>
        <w:top w:val="none" w:sz="0" w:space="0" w:color="auto"/>
        <w:left w:val="none" w:sz="0" w:space="0" w:color="auto"/>
        <w:bottom w:val="none" w:sz="0" w:space="0" w:color="auto"/>
        <w:right w:val="none" w:sz="0" w:space="0" w:color="auto"/>
      </w:divBdr>
    </w:div>
    <w:div w:id="119233031">
      <w:bodyDiv w:val="1"/>
      <w:marLeft w:val="0"/>
      <w:marRight w:val="0"/>
      <w:marTop w:val="0"/>
      <w:marBottom w:val="0"/>
      <w:divBdr>
        <w:top w:val="none" w:sz="0" w:space="0" w:color="auto"/>
        <w:left w:val="none" w:sz="0" w:space="0" w:color="auto"/>
        <w:bottom w:val="none" w:sz="0" w:space="0" w:color="auto"/>
        <w:right w:val="none" w:sz="0" w:space="0" w:color="auto"/>
      </w:divBdr>
    </w:div>
    <w:div w:id="191845669">
      <w:bodyDiv w:val="1"/>
      <w:marLeft w:val="0"/>
      <w:marRight w:val="0"/>
      <w:marTop w:val="0"/>
      <w:marBottom w:val="0"/>
      <w:divBdr>
        <w:top w:val="none" w:sz="0" w:space="0" w:color="auto"/>
        <w:left w:val="none" w:sz="0" w:space="0" w:color="auto"/>
        <w:bottom w:val="none" w:sz="0" w:space="0" w:color="auto"/>
        <w:right w:val="none" w:sz="0" w:space="0" w:color="auto"/>
      </w:divBdr>
      <w:divsChild>
        <w:div w:id="789402773">
          <w:marLeft w:val="0"/>
          <w:marRight w:val="0"/>
          <w:marTop w:val="0"/>
          <w:marBottom w:val="0"/>
          <w:divBdr>
            <w:top w:val="none" w:sz="0" w:space="0" w:color="auto"/>
            <w:left w:val="none" w:sz="0" w:space="0" w:color="auto"/>
            <w:bottom w:val="none" w:sz="0" w:space="0" w:color="auto"/>
            <w:right w:val="none" w:sz="0" w:space="0" w:color="auto"/>
          </w:divBdr>
          <w:divsChild>
            <w:div w:id="1243444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322880">
      <w:bodyDiv w:val="1"/>
      <w:marLeft w:val="0"/>
      <w:marRight w:val="0"/>
      <w:marTop w:val="0"/>
      <w:marBottom w:val="0"/>
      <w:divBdr>
        <w:top w:val="none" w:sz="0" w:space="0" w:color="auto"/>
        <w:left w:val="none" w:sz="0" w:space="0" w:color="auto"/>
        <w:bottom w:val="none" w:sz="0" w:space="0" w:color="auto"/>
        <w:right w:val="none" w:sz="0" w:space="0" w:color="auto"/>
      </w:divBdr>
      <w:divsChild>
        <w:div w:id="1526555992">
          <w:marLeft w:val="0"/>
          <w:marRight w:val="0"/>
          <w:marTop w:val="0"/>
          <w:marBottom w:val="0"/>
          <w:divBdr>
            <w:top w:val="none" w:sz="0" w:space="0" w:color="auto"/>
            <w:left w:val="none" w:sz="0" w:space="0" w:color="auto"/>
            <w:bottom w:val="none" w:sz="0" w:space="0" w:color="auto"/>
            <w:right w:val="none" w:sz="0" w:space="0" w:color="auto"/>
          </w:divBdr>
          <w:divsChild>
            <w:div w:id="156961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776714">
      <w:bodyDiv w:val="1"/>
      <w:marLeft w:val="0"/>
      <w:marRight w:val="0"/>
      <w:marTop w:val="0"/>
      <w:marBottom w:val="0"/>
      <w:divBdr>
        <w:top w:val="none" w:sz="0" w:space="0" w:color="auto"/>
        <w:left w:val="none" w:sz="0" w:space="0" w:color="auto"/>
        <w:bottom w:val="none" w:sz="0" w:space="0" w:color="auto"/>
        <w:right w:val="none" w:sz="0" w:space="0" w:color="auto"/>
      </w:divBdr>
      <w:divsChild>
        <w:div w:id="1858499516">
          <w:marLeft w:val="0"/>
          <w:marRight w:val="0"/>
          <w:marTop w:val="0"/>
          <w:marBottom w:val="0"/>
          <w:divBdr>
            <w:top w:val="none" w:sz="0" w:space="0" w:color="auto"/>
            <w:left w:val="none" w:sz="0" w:space="0" w:color="auto"/>
            <w:bottom w:val="none" w:sz="0" w:space="0" w:color="auto"/>
            <w:right w:val="none" w:sz="0" w:space="0" w:color="auto"/>
          </w:divBdr>
          <w:divsChild>
            <w:div w:id="1447848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284887">
      <w:bodyDiv w:val="1"/>
      <w:marLeft w:val="0"/>
      <w:marRight w:val="0"/>
      <w:marTop w:val="0"/>
      <w:marBottom w:val="0"/>
      <w:divBdr>
        <w:top w:val="none" w:sz="0" w:space="0" w:color="auto"/>
        <w:left w:val="none" w:sz="0" w:space="0" w:color="auto"/>
        <w:bottom w:val="none" w:sz="0" w:space="0" w:color="auto"/>
        <w:right w:val="none" w:sz="0" w:space="0" w:color="auto"/>
      </w:divBdr>
    </w:div>
    <w:div w:id="337199295">
      <w:bodyDiv w:val="1"/>
      <w:marLeft w:val="0"/>
      <w:marRight w:val="0"/>
      <w:marTop w:val="0"/>
      <w:marBottom w:val="0"/>
      <w:divBdr>
        <w:top w:val="none" w:sz="0" w:space="0" w:color="auto"/>
        <w:left w:val="none" w:sz="0" w:space="0" w:color="auto"/>
        <w:bottom w:val="none" w:sz="0" w:space="0" w:color="auto"/>
        <w:right w:val="none" w:sz="0" w:space="0" w:color="auto"/>
      </w:divBdr>
    </w:div>
    <w:div w:id="338506814">
      <w:bodyDiv w:val="1"/>
      <w:marLeft w:val="0"/>
      <w:marRight w:val="0"/>
      <w:marTop w:val="0"/>
      <w:marBottom w:val="0"/>
      <w:divBdr>
        <w:top w:val="none" w:sz="0" w:space="0" w:color="auto"/>
        <w:left w:val="none" w:sz="0" w:space="0" w:color="auto"/>
        <w:bottom w:val="none" w:sz="0" w:space="0" w:color="auto"/>
        <w:right w:val="none" w:sz="0" w:space="0" w:color="auto"/>
      </w:divBdr>
    </w:div>
    <w:div w:id="349261675">
      <w:bodyDiv w:val="1"/>
      <w:marLeft w:val="0"/>
      <w:marRight w:val="0"/>
      <w:marTop w:val="0"/>
      <w:marBottom w:val="0"/>
      <w:divBdr>
        <w:top w:val="none" w:sz="0" w:space="0" w:color="auto"/>
        <w:left w:val="none" w:sz="0" w:space="0" w:color="auto"/>
        <w:bottom w:val="none" w:sz="0" w:space="0" w:color="auto"/>
        <w:right w:val="none" w:sz="0" w:space="0" w:color="auto"/>
      </w:divBdr>
      <w:divsChild>
        <w:div w:id="1104613047">
          <w:marLeft w:val="0"/>
          <w:marRight w:val="0"/>
          <w:marTop w:val="0"/>
          <w:marBottom w:val="0"/>
          <w:divBdr>
            <w:top w:val="none" w:sz="0" w:space="0" w:color="auto"/>
            <w:left w:val="none" w:sz="0" w:space="0" w:color="auto"/>
            <w:bottom w:val="none" w:sz="0" w:space="0" w:color="auto"/>
            <w:right w:val="none" w:sz="0" w:space="0" w:color="auto"/>
          </w:divBdr>
          <w:divsChild>
            <w:div w:id="509679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248529">
      <w:bodyDiv w:val="1"/>
      <w:marLeft w:val="0"/>
      <w:marRight w:val="0"/>
      <w:marTop w:val="0"/>
      <w:marBottom w:val="0"/>
      <w:divBdr>
        <w:top w:val="none" w:sz="0" w:space="0" w:color="auto"/>
        <w:left w:val="none" w:sz="0" w:space="0" w:color="auto"/>
        <w:bottom w:val="none" w:sz="0" w:space="0" w:color="auto"/>
        <w:right w:val="none" w:sz="0" w:space="0" w:color="auto"/>
      </w:divBdr>
      <w:divsChild>
        <w:div w:id="1230458235">
          <w:marLeft w:val="0"/>
          <w:marRight w:val="0"/>
          <w:marTop w:val="0"/>
          <w:marBottom w:val="0"/>
          <w:divBdr>
            <w:top w:val="none" w:sz="0" w:space="0" w:color="auto"/>
            <w:left w:val="none" w:sz="0" w:space="0" w:color="auto"/>
            <w:bottom w:val="none" w:sz="0" w:space="0" w:color="auto"/>
            <w:right w:val="none" w:sz="0" w:space="0" w:color="auto"/>
          </w:divBdr>
          <w:divsChild>
            <w:div w:id="1162695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460569">
      <w:bodyDiv w:val="1"/>
      <w:marLeft w:val="0"/>
      <w:marRight w:val="0"/>
      <w:marTop w:val="0"/>
      <w:marBottom w:val="0"/>
      <w:divBdr>
        <w:top w:val="none" w:sz="0" w:space="0" w:color="auto"/>
        <w:left w:val="none" w:sz="0" w:space="0" w:color="auto"/>
        <w:bottom w:val="none" w:sz="0" w:space="0" w:color="auto"/>
        <w:right w:val="none" w:sz="0" w:space="0" w:color="auto"/>
      </w:divBdr>
      <w:divsChild>
        <w:div w:id="1602377554">
          <w:marLeft w:val="0"/>
          <w:marRight w:val="0"/>
          <w:marTop w:val="0"/>
          <w:marBottom w:val="0"/>
          <w:divBdr>
            <w:top w:val="none" w:sz="0" w:space="0" w:color="auto"/>
            <w:left w:val="none" w:sz="0" w:space="0" w:color="auto"/>
            <w:bottom w:val="none" w:sz="0" w:space="0" w:color="auto"/>
            <w:right w:val="none" w:sz="0" w:space="0" w:color="auto"/>
          </w:divBdr>
          <w:divsChild>
            <w:div w:id="90880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968509">
      <w:bodyDiv w:val="1"/>
      <w:marLeft w:val="0"/>
      <w:marRight w:val="0"/>
      <w:marTop w:val="0"/>
      <w:marBottom w:val="0"/>
      <w:divBdr>
        <w:top w:val="none" w:sz="0" w:space="0" w:color="auto"/>
        <w:left w:val="none" w:sz="0" w:space="0" w:color="auto"/>
        <w:bottom w:val="none" w:sz="0" w:space="0" w:color="auto"/>
        <w:right w:val="none" w:sz="0" w:space="0" w:color="auto"/>
      </w:divBdr>
    </w:div>
    <w:div w:id="560598404">
      <w:bodyDiv w:val="1"/>
      <w:marLeft w:val="0"/>
      <w:marRight w:val="0"/>
      <w:marTop w:val="0"/>
      <w:marBottom w:val="0"/>
      <w:divBdr>
        <w:top w:val="none" w:sz="0" w:space="0" w:color="auto"/>
        <w:left w:val="none" w:sz="0" w:space="0" w:color="auto"/>
        <w:bottom w:val="none" w:sz="0" w:space="0" w:color="auto"/>
        <w:right w:val="none" w:sz="0" w:space="0" w:color="auto"/>
      </w:divBdr>
      <w:divsChild>
        <w:div w:id="205608225">
          <w:marLeft w:val="0"/>
          <w:marRight w:val="0"/>
          <w:marTop w:val="0"/>
          <w:marBottom w:val="0"/>
          <w:divBdr>
            <w:top w:val="none" w:sz="0" w:space="0" w:color="auto"/>
            <w:left w:val="none" w:sz="0" w:space="0" w:color="auto"/>
            <w:bottom w:val="none" w:sz="0" w:space="0" w:color="auto"/>
            <w:right w:val="none" w:sz="0" w:space="0" w:color="auto"/>
          </w:divBdr>
        </w:div>
        <w:div w:id="339352961">
          <w:marLeft w:val="0"/>
          <w:marRight w:val="0"/>
          <w:marTop w:val="0"/>
          <w:marBottom w:val="0"/>
          <w:divBdr>
            <w:top w:val="none" w:sz="0" w:space="0" w:color="auto"/>
            <w:left w:val="none" w:sz="0" w:space="0" w:color="auto"/>
            <w:bottom w:val="none" w:sz="0" w:space="0" w:color="auto"/>
            <w:right w:val="none" w:sz="0" w:space="0" w:color="auto"/>
          </w:divBdr>
        </w:div>
        <w:div w:id="581335922">
          <w:marLeft w:val="0"/>
          <w:marRight w:val="0"/>
          <w:marTop w:val="0"/>
          <w:marBottom w:val="0"/>
          <w:divBdr>
            <w:top w:val="none" w:sz="0" w:space="0" w:color="auto"/>
            <w:left w:val="none" w:sz="0" w:space="0" w:color="auto"/>
            <w:bottom w:val="none" w:sz="0" w:space="0" w:color="auto"/>
            <w:right w:val="none" w:sz="0" w:space="0" w:color="auto"/>
          </w:divBdr>
        </w:div>
        <w:div w:id="602110433">
          <w:marLeft w:val="0"/>
          <w:marRight w:val="0"/>
          <w:marTop w:val="0"/>
          <w:marBottom w:val="0"/>
          <w:divBdr>
            <w:top w:val="none" w:sz="0" w:space="0" w:color="auto"/>
            <w:left w:val="none" w:sz="0" w:space="0" w:color="auto"/>
            <w:bottom w:val="none" w:sz="0" w:space="0" w:color="auto"/>
            <w:right w:val="none" w:sz="0" w:space="0" w:color="auto"/>
          </w:divBdr>
        </w:div>
        <w:div w:id="742875201">
          <w:marLeft w:val="0"/>
          <w:marRight w:val="0"/>
          <w:marTop w:val="0"/>
          <w:marBottom w:val="0"/>
          <w:divBdr>
            <w:top w:val="none" w:sz="0" w:space="0" w:color="auto"/>
            <w:left w:val="none" w:sz="0" w:space="0" w:color="auto"/>
            <w:bottom w:val="none" w:sz="0" w:space="0" w:color="auto"/>
            <w:right w:val="none" w:sz="0" w:space="0" w:color="auto"/>
          </w:divBdr>
        </w:div>
        <w:div w:id="804543820">
          <w:marLeft w:val="0"/>
          <w:marRight w:val="0"/>
          <w:marTop w:val="0"/>
          <w:marBottom w:val="0"/>
          <w:divBdr>
            <w:top w:val="none" w:sz="0" w:space="0" w:color="auto"/>
            <w:left w:val="none" w:sz="0" w:space="0" w:color="auto"/>
            <w:bottom w:val="none" w:sz="0" w:space="0" w:color="auto"/>
            <w:right w:val="none" w:sz="0" w:space="0" w:color="auto"/>
          </w:divBdr>
        </w:div>
        <w:div w:id="1200050069">
          <w:marLeft w:val="0"/>
          <w:marRight w:val="0"/>
          <w:marTop w:val="0"/>
          <w:marBottom w:val="0"/>
          <w:divBdr>
            <w:top w:val="none" w:sz="0" w:space="0" w:color="auto"/>
            <w:left w:val="none" w:sz="0" w:space="0" w:color="auto"/>
            <w:bottom w:val="none" w:sz="0" w:space="0" w:color="auto"/>
            <w:right w:val="none" w:sz="0" w:space="0" w:color="auto"/>
          </w:divBdr>
        </w:div>
        <w:div w:id="1337271773">
          <w:marLeft w:val="0"/>
          <w:marRight w:val="0"/>
          <w:marTop w:val="0"/>
          <w:marBottom w:val="0"/>
          <w:divBdr>
            <w:top w:val="none" w:sz="0" w:space="0" w:color="auto"/>
            <w:left w:val="none" w:sz="0" w:space="0" w:color="auto"/>
            <w:bottom w:val="none" w:sz="0" w:space="0" w:color="auto"/>
            <w:right w:val="none" w:sz="0" w:space="0" w:color="auto"/>
          </w:divBdr>
        </w:div>
        <w:div w:id="1396856133">
          <w:marLeft w:val="0"/>
          <w:marRight w:val="0"/>
          <w:marTop w:val="0"/>
          <w:marBottom w:val="0"/>
          <w:divBdr>
            <w:top w:val="none" w:sz="0" w:space="0" w:color="auto"/>
            <w:left w:val="none" w:sz="0" w:space="0" w:color="auto"/>
            <w:bottom w:val="none" w:sz="0" w:space="0" w:color="auto"/>
            <w:right w:val="none" w:sz="0" w:space="0" w:color="auto"/>
          </w:divBdr>
        </w:div>
        <w:div w:id="1406106812">
          <w:marLeft w:val="0"/>
          <w:marRight w:val="0"/>
          <w:marTop w:val="0"/>
          <w:marBottom w:val="0"/>
          <w:divBdr>
            <w:top w:val="none" w:sz="0" w:space="0" w:color="auto"/>
            <w:left w:val="none" w:sz="0" w:space="0" w:color="auto"/>
            <w:bottom w:val="none" w:sz="0" w:space="0" w:color="auto"/>
            <w:right w:val="none" w:sz="0" w:space="0" w:color="auto"/>
          </w:divBdr>
        </w:div>
        <w:div w:id="1444423694">
          <w:marLeft w:val="0"/>
          <w:marRight w:val="0"/>
          <w:marTop w:val="0"/>
          <w:marBottom w:val="0"/>
          <w:divBdr>
            <w:top w:val="none" w:sz="0" w:space="0" w:color="auto"/>
            <w:left w:val="none" w:sz="0" w:space="0" w:color="auto"/>
            <w:bottom w:val="none" w:sz="0" w:space="0" w:color="auto"/>
            <w:right w:val="none" w:sz="0" w:space="0" w:color="auto"/>
          </w:divBdr>
        </w:div>
        <w:div w:id="1526600831">
          <w:marLeft w:val="0"/>
          <w:marRight w:val="0"/>
          <w:marTop w:val="0"/>
          <w:marBottom w:val="0"/>
          <w:divBdr>
            <w:top w:val="none" w:sz="0" w:space="0" w:color="auto"/>
            <w:left w:val="none" w:sz="0" w:space="0" w:color="auto"/>
            <w:bottom w:val="none" w:sz="0" w:space="0" w:color="auto"/>
            <w:right w:val="none" w:sz="0" w:space="0" w:color="auto"/>
          </w:divBdr>
        </w:div>
        <w:div w:id="1558316620">
          <w:marLeft w:val="0"/>
          <w:marRight w:val="0"/>
          <w:marTop w:val="0"/>
          <w:marBottom w:val="0"/>
          <w:divBdr>
            <w:top w:val="none" w:sz="0" w:space="0" w:color="auto"/>
            <w:left w:val="none" w:sz="0" w:space="0" w:color="auto"/>
            <w:bottom w:val="none" w:sz="0" w:space="0" w:color="auto"/>
            <w:right w:val="none" w:sz="0" w:space="0" w:color="auto"/>
          </w:divBdr>
        </w:div>
        <w:div w:id="1610894515">
          <w:marLeft w:val="0"/>
          <w:marRight w:val="0"/>
          <w:marTop w:val="0"/>
          <w:marBottom w:val="0"/>
          <w:divBdr>
            <w:top w:val="none" w:sz="0" w:space="0" w:color="auto"/>
            <w:left w:val="none" w:sz="0" w:space="0" w:color="auto"/>
            <w:bottom w:val="none" w:sz="0" w:space="0" w:color="auto"/>
            <w:right w:val="none" w:sz="0" w:space="0" w:color="auto"/>
          </w:divBdr>
        </w:div>
        <w:div w:id="1644654370">
          <w:marLeft w:val="0"/>
          <w:marRight w:val="0"/>
          <w:marTop w:val="0"/>
          <w:marBottom w:val="0"/>
          <w:divBdr>
            <w:top w:val="none" w:sz="0" w:space="0" w:color="auto"/>
            <w:left w:val="none" w:sz="0" w:space="0" w:color="auto"/>
            <w:bottom w:val="none" w:sz="0" w:space="0" w:color="auto"/>
            <w:right w:val="none" w:sz="0" w:space="0" w:color="auto"/>
          </w:divBdr>
        </w:div>
        <w:div w:id="1762532430">
          <w:marLeft w:val="0"/>
          <w:marRight w:val="0"/>
          <w:marTop w:val="0"/>
          <w:marBottom w:val="0"/>
          <w:divBdr>
            <w:top w:val="none" w:sz="0" w:space="0" w:color="auto"/>
            <w:left w:val="none" w:sz="0" w:space="0" w:color="auto"/>
            <w:bottom w:val="none" w:sz="0" w:space="0" w:color="auto"/>
            <w:right w:val="none" w:sz="0" w:space="0" w:color="auto"/>
          </w:divBdr>
        </w:div>
        <w:div w:id="1776052026">
          <w:marLeft w:val="0"/>
          <w:marRight w:val="0"/>
          <w:marTop w:val="0"/>
          <w:marBottom w:val="0"/>
          <w:divBdr>
            <w:top w:val="none" w:sz="0" w:space="0" w:color="auto"/>
            <w:left w:val="none" w:sz="0" w:space="0" w:color="auto"/>
            <w:bottom w:val="none" w:sz="0" w:space="0" w:color="auto"/>
            <w:right w:val="none" w:sz="0" w:space="0" w:color="auto"/>
          </w:divBdr>
        </w:div>
        <w:div w:id="1780370820">
          <w:marLeft w:val="0"/>
          <w:marRight w:val="0"/>
          <w:marTop w:val="0"/>
          <w:marBottom w:val="0"/>
          <w:divBdr>
            <w:top w:val="none" w:sz="0" w:space="0" w:color="auto"/>
            <w:left w:val="none" w:sz="0" w:space="0" w:color="auto"/>
            <w:bottom w:val="none" w:sz="0" w:space="0" w:color="auto"/>
            <w:right w:val="none" w:sz="0" w:space="0" w:color="auto"/>
          </w:divBdr>
        </w:div>
      </w:divsChild>
    </w:div>
    <w:div w:id="578298027">
      <w:bodyDiv w:val="1"/>
      <w:marLeft w:val="0"/>
      <w:marRight w:val="0"/>
      <w:marTop w:val="0"/>
      <w:marBottom w:val="0"/>
      <w:divBdr>
        <w:top w:val="none" w:sz="0" w:space="0" w:color="auto"/>
        <w:left w:val="none" w:sz="0" w:space="0" w:color="auto"/>
        <w:bottom w:val="none" w:sz="0" w:space="0" w:color="auto"/>
        <w:right w:val="none" w:sz="0" w:space="0" w:color="auto"/>
      </w:divBdr>
      <w:divsChild>
        <w:div w:id="1379090984">
          <w:marLeft w:val="0"/>
          <w:marRight w:val="0"/>
          <w:marTop w:val="0"/>
          <w:marBottom w:val="0"/>
          <w:divBdr>
            <w:top w:val="none" w:sz="0" w:space="0" w:color="auto"/>
            <w:left w:val="none" w:sz="0" w:space="0" w:color="auto"/>
            <w:bottom w:val="none" w:sz="0" w:space="0" w:color="auto"/>
            <w:right w:val="none" w:sz="0" w:space="0" w:color="auto"/>
          </w:divBdr>
          <w:divsChild>
            <w:div w:id="20750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9896439">
      <w:bodyDiv w:val="1"/>
      <w:marLeft w:val="0"/>
      <w:marRight w:val="0"/>
      <w:marTop w:val="0"/>
      <w:marBottom w:val="0"/>
      <w:divBdr>
        <w:top w:val="none" w:sz="0" w:space="0" w:color="auto"/>
        <w:left w:val="none" w:sz="0" w:space="0" w:color="auto"/>
        <w:bottom w:val="none" w:sz="0" w:space="0" w:color="auto"/>
        <w:right w:val="none" w:sz="0" w:space="0" w:color="auto"/>
      </w:divBdr>
    </w:div>
    <w:div w:id="792597878">
      <w:bodyDiv w:val="1"/>
      <w:marLeft w:val="0"/>
      <w:marRight w:val="0"/>
      <w:marTop w:val="0"/>
      <w:marBottom w:val="0"/>
      <w:divBdr>
        <w:top w:val="none" w:sz="0" w:space="0" w:color="auto"/>
        <w:left w:val="none" w:sz="0" w:space="0" w:color="auto"/>
        <w:bottom w:val="none" w:sz="0" w:space="0" w:color="auto"/>
        <w:right w:val="none" w:sz="0" w:space="0" w:color="auto"/>
      </w:divBdr>
    </w:div>
    <w:div w:id="851260509">
      <w:bodyDiv w:val="1"/>
      <w:marLeft w:val="0"/>
      <w:marRight w:val="0"/>
      <w:marTop w:val="0"/>
      <w:marBottom w:val="0"/>
      <w:divBdr>
        <w:top w:val="none" w:sz="0" w:space="0" w:color="auto"/>
        <w:left w:val="none" w:sz="0" w:space="0" w:color="auto"/>
        <w:bottom w:val="none" w:sz="0" w:space="0" w:color="auto"/>
        <w:right w:val="none" w:sz="0" w:space="0" w:color="auto"/>
      </w:divBdr>
      <w:divsChild>
        <w:div w:id="642201348">
          <w:marLeft w:val="0"/>
          <w:marRight w:val="0"/>
          <w:marTop w:val="0"/>
          <w:marBottom w:val="0"/>
          <w:divBdr>
            <w:top w:val="none" w:sz="0" w:space="0" w:color="auto"/>
            <w:left w:val="none" w:sz="0" w:space="0" w:color="auto"/>
            <w:bottom w:val="none" w:sz="0" w:space="0" w:color="auto"/>
            <w:right w:val="none" w:sz="0" w:space="0" w:color="auto"/>
          </w:divBdr>
          <w:divsChild>
            <w:div w:id="649791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818661">
      <w:bodyDiv w:val="1"/>
      <w:marLeft w:val="0"/>
      <w:marRight w:val="0"/>
      <w:marTop w:val="0"/>
      <w:marBottom w:val="0"/>
      <w:divBdr>
        <w:top w:val="none" w:sz="0" w:space="0" w:color="auto"/>
        <w:left w:val="none" w:sz="0" w:space="0" w:color="auto"/>
        <w:bottom w:val="none" w:sz="0" w:space="0" w:color="auto"/>
        <w:right w:val="none" w:sz="0" w:space="0" w:color="auto"/>
      </w:divBdr>
    </w:div>
    <w:div w:id="921180677">
      <w:bodyDiv w:val="1"/>
      <w:marLeft w:val="0"/>
      <w:marRight w:val="0"/>
      <w:marTop w:val="0"/>
      <w:marBottom w:val="0"/>
      <w:divBdr>
        <w:top w:val="none" w:sz="0" w:space="0" w:color="auto"/>
        <w:left w:val="none" w:sz="0" w:space="0" w:color="auto"/>
        <w:bottom w:val="none" w:sz="0" w:space="0" w:color="auto"/>
        <w:right w:val="none" w:sz="0" w:space="0" w:color="auto"/>
      </w:divBdr>
    </w:div>
    <w:div w:id="954218939">
      <w:bodyDiv w:val="1"/>
      <w:marLeft w:val="0"/>
      <w:marRight w:val="0"/>
      <w:marTop w:val="0"/>
      <w:marBottom w:val="0"/>
      <w:divBdr>
        <w:top w:val="none" w:sz="0" w:space="0" w:color="auto"/>
        <w:left w:val="none" w:sz="0" w:space="0" w:color="auto"/>
        <w:bottom w:val="none" w:sz="0" w:space="0" w:color="auto"/>
        <w:right w:val="none" w:sz="0" w:space="0" w:color="auto"/>
      </w:divBdr>
      <w:divsChild>
        <w:div w:id="68164654">
          <w:marLeft w:val="0"/>
          <w:marRight w:val="0"/>
          <w:marTop w:val="0"/>
          <w:marBottom w:val="0"/>
          <w:divBdr>
            <w:top w:val="none" w:sz="0" w:space="0" w:color="auto"/>
            <w:left w:val="none" w:sz="0" w:space="0" w:color="auto"/>
            <w:bottom w:val="none" w:sz="0" w:space="0" w:color="auto"/>
            <w:right w:val="none" w:sz="0" w:space="0" w:color="auto"/>
          </w:divBdr>
        </w:div>
        <w:div w:id="199131098">
          <w:marLeft w:val="0"/>
          <w:marRight w:val="0"/>
          <w:marTop w:val="0"/>
          <w:marBottom w:val="0"/>
          <w:divBdr>
            <w:top w:val="none" w:sz="0" w:space="0" w:color="auto"/>
            <w:left w:val="none" w:sz="0" w:space="0" w:color="auto"/>
            <w:bottom w:val="none" w:sz="0" w:space="0" w:color="auto"/>
            <w:right w:val="none" w:sz="0" w:space="0" w:color="auto"/>
          </w:divBdr>
        </w:div>
        <w:div w:id="347604687">
          <w:marLeft w:val="0"/>
          <w:marRight w:val="0"/>
          <w:marTop w:val="0"/>
          <w:marBottom w:val="0"/>
          <w:divBdr>
            <w:top w:val="none" w:sz="0" w:space="0" w:color="auto"/>
            <w:left w:val="none" w:sz="0" w:space="0" w:color="auto"/>
            <w:bottom w:val="none" w:sz="0" w:space="0" w:color="auto"/>
            <w:right w:val="none" w:sz="0" w:space="0" w:color="auto"/>
          </w:divBdr>
        </w:div>
        <w:div w:id="544409554">
          <w:marLeft w:val="0"/>
          <w:marRight w:val="0"/>
          <w:marTop w:val="0"/>
          <w:marBottom w:val="0"/>
          <w:divBdr>
            <w:top w:val="none" w:sz="0" w:space="0" w:color="auto"/>
            <w:left w:val="none" w:sz="0" w:space="0" w:color="auto"/>
            <w:bottom w:val="none" w:sz="0" w:space="0" w:color="auto"/>
            <w:right w:val="none" w:sz="0" w:space="0" w:color="auto"/>
          </w:divBdr>
        </w:div>
        <w:div w:id="722291241">
          <w:marLeft w:val="0"/>
          <w:marRight w:val="0"/>
          <w:marTop w:val="0"/>
          <w:marBottom w:val="0"/>
          <w:divBdr>
            <w:top w:val="none" w:sz="0" w:space="0" w:color="auto"/>
            <w:left w:val="none" w:sz="0" w:space="0" w:color="auto"/>
            <w:bottom w:val="none" w:sz="0" w:space="0" w:color="auto"/>
            <w:right w:val="none" w:sz="0" w:space="0" w:color="auto"/>
          </w:divBdr>
        </w:div>
        <w:div w:id="791827734">
          <w:marLeft w:val="0"/>
          <w:marRight w:val="0"/>
          <w:marTop w:val="0"/>
          <w:marBottom w:val="0"/>
          <w:divBdr>
            <w:top w:val="none" w:sz="0" w:space="0" w:color="auto"/>
            <w:left w:val="none" w:sz="0" w:space="0" w:color="auto"/>
            <w:bottom w:val="none" w:sz="0" w:space="0" w:color="auto"/>
            <w:right w:val="none" w:sz="0" w:space="0" w:color="auto"/>
          </w:divBdr>
        </w:div>
        <w:div w:id="899054536">
          <w:marLeft w:val="0"/>
          <w:marRight w:val="0"/>
          <w:marTop w:val="0"/>
          <w:marBottom w:val="0"/>
          <w:divBdr>
            <w:top w:val="none" w:sz="0" w:space="0" w:color="auto"/>
            <w:left w:val="none" w:sz="0" w:space="0" w:color="auto"/>
            <w:bottom w:val="none" w:sz="0" w:space="0" w:color="auto"/>
            <w:right w:val="none" w:sz="0" w:space="0" w:color="auto"/>
          </w:divBdr>
        </w:div>
        <w:div w:id="946304797">
          <w:marLeft w:val="0"/>
          <w:marRight w:val="0"/>
          <w:marTop w:val="0"/>
          <w:marBottom w:val="0"/>
          <w:divBdr>
            <w:top w:val="none" w:sz="0" w:space="0" w:color="auto"/>
            <w:left w:val="none" w:sz="0" w:space="0" w:color="auto"/>
            <w:bottom w:val="none" w:sz="0" w:space="0" w:color="auto"/>
            <w:right w:val="none" w:sz="0" w:space="0" w:color="auto"/>
          </w:divBdr>
        </w:div>
        <w:div w:id="1002009077">
          <w:marLeft w:val="0"/>
          <w:marRight w:val="0"/>
          <w:marTop w:val="0"/>
          <w:marBottom w:val="0"/>
          <w:divBdr>
            <w:top w:val="none" w:sz="0" w:space="0" w:color="auto"/>
            <w:left w:val="none" w:sz="0" w:space="0" w:color="auto"/>
            <w:bottom w:val="none" w:sz="0" w:space="0" w:color="auto"/>
            <w:right w:val="none" w:sz="0" w:space="0" w:color="auto"/>
          </w:divBdr>
        </w:div>
        <w:div w:id="1146779234">
          <w:marLeft w:val="0"/>
          <w:marRight w:val="0"/>
          <w:marTop w:val="0"/>
          <w:marBottom w:val="0"/>
          <w:divBdr>
            <w:top w:val="none" w:sz="0" w:space="0" w:color="auto"/>
            <w:left w:val="none" w:sz="0" w:space="0" w:color="auto"/>
            <w:bottom w:val="none" w:sz="0" w:space="0" w:color="auto"/>
            <w:right w:val="none" w:sz="0" w:space="0" w:color="auto"/>
          </w:divBdr>
        </w:div>
        <w:div w:id="1208104733">
          <w:marLeft w:val="0"/>
          <w:marRight w:val="0"/>
          <w:marTop w:val="0"/>
          <w:marBottom w:val="0"/>
          <w:divBdr>
            <w:top w:val="none" w:sz="0" w:space="0" w:color="auto"/>
            <w:left w:val="none" w:sz="0" w:space="0" w:color="auto"/>
            <w:bottom w:val="none" w:sz="0" w:space="0" w:color="auto"/>
            <w:right w:val="none" w:sz="0" w:space="0" w:color="auto"/>
          </w:divBdr>
        </w:div>
        <w:div w:id="1265962079">
          <w:marLeft w:val="0"/>
          <w:marRight w:val="0"/>
          <w:marTop w:val="0"/>
          <w:marBottom w:val="0"/>
          <w:divBdr>
            <w:top w:val="none" w:sz="0" w:space="0" w:color="auto"/>
            <w:left w:val="none" w:sz="0" w:space="0" w:color="auto"/>
            <w:bottom w:val="none" w:sz="0" w:space="0" w:color="auto"/>
            <w:right w:val="none" w:sz="0" w:space="0" w:color="auto"/>
          </w:divBdr>
        </w:div>
        <w:div w:id="1488399922">
          <w:marLeft w:val="0"/>
          <w:marRight w:val="0"/>
          <w:marTop w:val="0"/>
          <w:marBottom w:val="0"/>
          <w:divBdr>
            <w:top w:val="none" w:sz="0" w:space="0" w:color="auto"/>
            <w:left w:val="none" w:sz="0" w:space="0" w:color="auto"/>
            <w:bottom w:val="none" w:sz="0" w:space="0" w:color="auto"/>
            <w:right w:val="none" w:sz="0" w:space="0" w:color="auto"/>
          </w:divBdr>
        </w:div>
        <w:div w:id="1499539080">
          <w:marLeft w:val="0"/>
          <w:marRight w:val="0"/>
          <w:marTop w:val="0"/>
          <w:marBottom w:val="0"/>
          <w:divBdr>
            <w:top w:val="none" w:sz="0" w:space="0" w:color="auto"/>
            <w:left w:val="none" w:sz="0" w:space="0" w:color="auto"/>
            <w:bottom w:val="none" w:sz="0" w:space="0" w:color="auto"/>
            <w:right w:val="none" w:sz="0" w:space="0" w:color="auto"/>
          </w:divBdr>
        </w:div>
        <w:div w:id="1512798518">
          <w:marLeft w:val="0"/>
          <w:marRight w:val="0"/>
          <w:marTop w:val="0"/>
          <w:marBottom w:val="0"/>
          <w:divBdr>
            <w:top w:val="none" w:sz="0" w:space="0" w:color="auto"/>
            <w:left w:val="none" w:sz="0" w:space="0" w:color="auto"/>
            <w:bottom w:val="none" w:sz="0" w:space="0" w:color="auto"/>
            <w:right w:val="none" w:sz="0" w:space="0" w:color="auto"/>
          </w:divBdr>
        </w:div>
        <w:div w:id="1534878596">
          <w:marLeft w:val="0"/>
          <w:marRight w:val="0"/>
          <w:marTop w:val="0"/>
          <w:marBottom w:val="0"/>
          <w:divBdr>
            <w:top w:val="none" w:sz="0" w:space="0" w:color="auto"/>
            <w:left w:val="none" w:sz="0" w:space="0" w:color="auto"/>
            <w:bottom w:val="none" w:sz="0" w:space="0" w:color="auto"/>
            <w:right w:val="none" w:sz="0" w:space="0" w:color="auto"/>
          </w:divBdr>
        </w:div>
        <w:div w:id="1776557751">
          <w:marLeft w:val="0"/>
          <w:marRight w:val="0"/>
          <w:marTop w:val="0"/>
          <w:marBottom w:val="0"/>
          <w:divBdr>
            <w:top w:val="none" w:sz="0" w:space="0" w:color="auto"/>
            <w:left w:val="none" w:sz="0" w:space="0" w:color="auto"/>
            <w:bottom w:val="none" w:sz="0" w:space="0" w:color="auto"/>
            <w:right w:val="none" w:sz="0" w:space="0" w:color="auto"/>
          </w:divBdr>
        </w:div>
        <w:div w:id="2073385041">
          <w:marLeft w:val="0"/>
          <w:marRight w:val="0"/>
          <w:marTop w:val="0"/>
          <w:marBottom w:val="0"/>
          <w:divBdr>
            <w:top w:val="none" w:sz="0" w:space="0" w:color="auto"/>
            <w:left w:val="none" w:sz="0" w:space="0" w:color="auto"/>
            <w:bottom w:val="none" w:sz="0" w:space="0" w:color="auto"/>
            <w:right w:val="none" w:sz="0" w:space="0" w:color="auto"/>
          </w:divBdr>
        </w:div>
      </w:divsChild>
    </w:div>
    <w:div w:id="1097285775">
      <w:bodyDiv w:val="1"/>
      <w:marLeft w:val="0"/>
      <w:marRight w:val="0"/>
      <w:marTop w:val="0"/>
      <w:marBottom w:val="0"/>
      <w:divBdr>
        <w:top w:val="none" w:sz="0" w:space="0" w:color="auto"/>
        <w:left w:val="none" w:sz="0" w:space="0" w:color="auto"/>
        <w:bottom w:val="none" w:sz="0" w:space="0" w:color="auto"/>
        <w:right w:val="none" w:sz="0" w:space="0" w:color="auto"/>
      </w:divBdr>
    </w:div>
    <w:div w:id="1097945981">
      <w:bodyDiv w:val="1"/>
      <w:marLeft w:val="0"/>
      <w:marRight w:val="0"/>
      <w:marTop w:val="0"/>
      <w:marBottom w:val="0"/>
      <w:divBdr>
        <w:top w:val="none" w:sz="0" w:space="0" w:color="auto"/>
        <w:left w:val="none" w:sz="0" w:space="0" w:color="auto"/>
        <w:bottom w:val="none" w:sz="0" w:space="0" w:color="auto"/>
        <w:right w:val="none" w:sz="0" w:space="0" w:color="auto"/>
      </w:divBdr>
      <w:divsChild>
        <w:div w:id="880676573">
          <w:marLeft w:val="0"/>
          <w:marRight w:val="0"/>
          <w:marTop w:val="0"/>
          <w:marBottom w:val="0"/>
          <w:divBdr>
            <w:top w:val="none" w:sz="0" w:space="0" w:color="auto"/>
            <w:left w:val="none" w:sz="0" w:space="0" w:color="auto"/>
            <w:bottom w:val="none" w:sz="0" w:space="0" w:color="auto"/>
            <w:right w:val="none" w:sz="0" w:space="0" w:color="auto"/>
          </w:divBdr>
          <w:divsChild>
            <w:div w:id="292713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377804">
      <w:bodyDiv w:val="1"/>
      <w:marLeft w:val="0"/>
      <w:marRight w:val="0"/>
      <w:marTop w:val="0"/>
      <w:marBottom w:val="0"/>
      <w:divBdr>
        <w:top w:val="none" w:sz="0" w:space="0" w:color="auto"/>
        <w:left w:val="none" w:sz="0" w:space="0" w:color="auto"/>
        <w:bottom w:val="none" w:sz="0" w:space="0" w:color="auto"/>
        <w:right w:val="none" w:sz="0" w:space="0" w:color="auto"/>
      </w:divBdr>
    </w:div>
    <w:div w:id="1202980642">
      <w:bodyDiv w:val="1"/>
      <w:marLeft w:val="0"/>
      <w:marRight w:val="0"/>
      <w:marTop w:val="0"/>
      <w:marBottom w:val="0"/>
      <w:divBdr>
        <w:top w:val="none" w:sz="0" w:space="0" w:color="auto"/>
        <w:left w:val="none" w:sz="0" w:space="0" w:color="auto"/>
        <w:bottom w:val="none" w:sz="0" w:space="0" w:color="auto"/>
        <w:right w:val="none" w:sz="0" w:space="0" w:color="auto"/>
      </w:divBdr>
      <w:divsChild>
        <w:div w:id="1789740062">
          <w:marLeft w:val="0"/>
          <w:marRight w:val="0"/>
          <w:marTop w:val="0"/>
          <w:marBottom w:val="0"/>
          <w:divBdr>
            <w:top w:val="none" w:sz="0" w:space="0" w:color="auto"/>
            <w:left w:val="none" w:sz="0" w:space="0" w:color="auto"/>
            <w:bottom w:val="none" w:sz="0" w:space="0" w:color="auto"/>
            <w:right w:val="none" w:sz="0" w:space="0" w:color="auto"/>
          </w:divBdr>
          <w:divsChild>
            <w:div w:id="1219126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637123">
      <w:bodyDiv w:val="1"/>
      <w:marLeft w:val="0"/>
      <w:marRight w:val="0"/>
      <w:marTop w:val="0"/>
      <w:marBottom w:val="0"/>
      <w:divBdr>
        <w:top w:val="none" w:sz="0" w:space="0" w:color="auto"/>
        <w:left w:val="none" w:sz="0" w:space="0" w:color="auto"/>
        <w:bottom w:val="none" w:sz="0" w:space="0" w:color="auto"/>
        <w:right w:val="none" w:sz="0" w:space="0" w:color="auto"/>
      </w:divBdr>
      <w:divsChild>
        <w:div w:id="513883786">
          <w:marLeft w:val="0"/>
          <w:marRight w:val="0"/>
          <w:marTop w:val="0"/>
          <w:marBottom w:val="0"/>
          <w:divBdr>
            <w:top w:val="none" w:sz="0" w:space="0" w:color="auto"/>
            <w:left w:val="none" w:sz="0" w:space="0" w:color="auto"/>
            <w:bottom w:val="none" w:sz="0" w:space="0" w:color="auto"/>
            <w:right w:val="none" w:sz="0" w:space="0" w:color="auto"/>
          </w:divBdr>
          <w:divsChild>
            <w:div w:id="1317958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450370">
      <w:bodyDiv w:val="1"/>
      <w:marLeft w:val="0"/>
      <w:marRight w:val="0"/>
      <w:marTop w:val="0"/>
      <w:marBottom w:val="0"/>
      <w:divBdr>
        <w:top w:val="none" w:sz="0" w:space="0" w:color="auto"/>
        <w:left w:val="none" w:sz="0" w:space="0" w:color="auto"/>
        <w:bottom w:val="none" w:sz="0" w:space="0" w:color="auto"/>
        <w:right w:val="none" w:sz="0" w:space="0" w:color="auto"/>
      </w:divBdr>
      <w:divsChild>
        <w:div w:id="1904441391">
          <w:marLeft w:val="0"/>
          <w:marRight w:val="0"/>
          <w:marTop w:val="0"/>
          <w:marBottom w:val="0"/>
          <w:divBdr>
            <w:top w:val="none" w:sz="0" w:space="0" w:color="auto"/>
            <w:left w:val="none" w:sz="0" w:space="0" w:color="auto"/>
            <w:bottom w:val="none" w:sz="0" w:space="0" w:color="auto"/>
            <w:right w:val="none" w:sz="0" w:space="0" w:color="auto"/>
          </w:divBdr>
          <w:divsChild>
            <w:div w:id="1130590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502257">
      <w:bodyDiv w:val="1"/>
      <w:marLeft w:val="0"/>
      <w:marRight w:val="0"/>
      <w:marTop w:val="0"/>
      <w:marBottom w:val="0"/>
      <w:divBdr>
        <w:top w:val="none" w:sz="0" w:space="0" w:color="auto"/>
        <w:left w:val="none" w:sz="0" w:space="0" w:color="auto"/>
        <w:bottom w:val="none" w:sz="0" w:space="0" w:color="auto"/>
        <w:right w:val="none" w:sz="0" w:space="0" w:color="auto"/>
      </w:divBdr>
      <w:divsChild>
        <w:div w:id="479420425">
          <w:marLeft w:val="0"/>
          <w:marRight w:val="0"/>
          <w:marTop w:val="0"/>
          <w:marBottom w:val="0"/>
          <w:divBdr>
            <w:top w:val="none" w:sz="0" w:space="0" w:color="auto"/>
            <w:left w:val="none" w:sz="0" w:space="0" w:color="auto"/>
            <w:bottom w:val="none" w:sz="0" w:space="0" w:color="auto"/>
            <w:right w:val="none" w:sz="0" w:space="0" w:color="auto"/>
          </w:divBdr>
          <w:divsChild>
            <w:div w:id="1800299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200553">
      <w:bodyDiv w:val="1"/>
      <w:marLeft w:val="0"/>
      <w:marRight w:val="0"/>
      <w:marTop w:val="0"/>
      <w:marBottom w:val="0"/>
      <w:divBdr>
        <w:top w:val="none" w:sz="0" w:space="0" w:color="auto"/>
        <w:left w:val="none" w:sz="0" w:space="0" w:color="auto"/>
        <w:bottom w:val="none" w:sz="0" w:space="0" w:color="auto"/>
        <w:right w:val="none" w:sz="0" w:space="0" w:color="auto"/>
      </w:divBdr>
    </w:div>
    <w:div w:id="1440443307">
      <w:bodyDiv w:val="1"/>
      <w:marLeft w:val="0"/>
      <w:marRight w:val="0"/>
      <w:marTop w:val="0"/>
      <w:marBottom w:val="0"/>
      <w:divBdr>
        <w:top w:val="none" w:sz="0" w:space="0" w:color="auto"/>
        <w:left w:val="none" w:sz="0" w:space="0" w:color="auto"/>
        <w:bottom w:val="none" w:sz="0" w:space="0" w:color="auto"/>
        <w:right w:val="none" w:sz="0" w:space="0" w:color="auto"/>
      </w:divBdr>
      <w:divsChild>
        <w:div w:id="658509243">
          <w:marLeft w:val="0"/>
          <w:marRight w:val="0"/>
          <w:marTop w:val="0"/>
          <w:marBottom w:val="0"/>
          <w:divBdr>
            <w:top w:val="none" w:sz="0" w:space="0" w:color="auto"/>
            <w:left w:val="none" w:sz="0" w:space="0" w:color="auto"/>
            <w:bottom w:val="none" w:sz="0" w:space="0" w:color="auto"/>
            <w:right w:val="none" w:sz="0" w:space="0" w:color="auto"/>
          </w:divBdr>
          <w:divsChild>
            <w:div w:id="93829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8929550">
      <w:bodyDiv w:val="1"/>
      <w:marLeft w:val="0"/>
      <w:marRight w:val="0"/>
      <w:marTop w:val="0"/>
      <w:marBottom w:val="0"/>
      <w:divBdr>
        <w:top w:val="none" w:sz="0" w:space="0" w:color="auto"/>
        <w:left w:val="none" w:sz="0" w:space="0" w:color="auto"/>
        <w:bottom w:val="none" w:sz="0" w:space="0" w:color="auto"/>
        <w:right w:val="none" w:sz="0" w:space="0" w:color="auto"/>
      </w:divBdr>
      <w:divsChild>
        <w:div w:id="451553815">
          <w:marLeft w:val="0"/>
          <w:marRight w:val="0"/>
          <w:marTop w:val="0"/>
          <w:marBottom w:val="0"/>
          <w:divBdr>
            <w:top w:val="none" w:sz="0" w:space="0" w:color="auto"/>
            <w:left w:val="none" w:sz="0" w:space="0" w:color="auto"/>
            <w:bottom w:val="none" w:sz="0" w:space="0" w:color="auto"/>
            <w:right w:val="none" w:sz="0" w:space="0" w:color="auto"/>
          </w:divBdr>
          <w:divsChild>
            <w:div w:id="121381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8735428">
      <w:bodyDiv w:val="1"/>
      <w:marLeft w:val="0"/>
      <w:marRight w:val="0"/>
      <w:marTop w:val="0"/>
      <w:marBottom w:val="0"/>
      <w:divBdr>
        <w:top w:val="none" w:sz="0" w:space="0" w:color="auto"/>
        <w:left w:val="none" w:sz="0" w:space="0" w:color="auto"/>
        <w:bottom w:val="none" w:sz="0" w:space="0" w:color="auto"/>
        <w:right w:val="none" w:sz="0" w:space="0" w:color="auto"/>
      </w:divBdr>
      <w:divsChild>
        <w:div w:id="1857619794">
          <w:marLeft w:val="0"/>
          <w:marRight w:val="0"/>
          <w:marTop w:val="0"/>
          <w:marBottom w:val="0"/>
          <w:divBdr>
            <w:top w:val="none" w:sz="0" w:space="0" w:color="auto"/>
            <w:left w:val="none" w:sz="0" w:space="0" w:color="auto"/>
            <w:bottom w:val="none" w:sz="0" w:space="0" w:color="auto"/>
            <w:right w:val="none" w:sz="0" w:space="0" w:color="auto"/>
          </w:divBdr>
          <w:divsChild>
            <w:div w:id="837844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78563">
      <w:bodyDiv w:val="1"/>
      <w:marLeft w:val="0"/>
      <w:marRight w:val="0"/>
      <w:marTop w:val="0"/>
      <w:marBottom w:val="0"/>
      <w:divBdr>
        <w:top w:val="none" w:sz="0" w:space="0" w:color="auto"/>
        <w:left w:val="none" w:sz="0" w:space="0" w:color="auto"/>
        <w:bottom w:val="none" w:sz="0" w:space="0" w:color="auto"/>
        <w:right w:val="none" w:sz="0" w:space="0" w:color="auto"/>
      </w:divBdr>
    </w:div>
    <w:div w:id="1542328792">
      <w:bodyDiv w:val="1"/>
      <w:marLeft w:val="0"/>
      <w:marRight w:val="0"/>
      <w:marTop w:val="0"/>
      <w:marBottom w:val="0"/>
      <w:divBdr>
        <w:top w:val="none" w:sz="0" w:space="0" w:color="auto"/>
        <w:left w:val="none" w:sz="0" w:space="0" w:color="auto"/>
        <w:bottom w:val="none" w:sz="0" w:space="0" w:color="auto"/>
        <w:right w:val="none" w:sz="0" w:space="0" w:color="auto"/>
      </w:divBdr>
      <w:divsChild>
        <w:div w:id="716970422">
          <w:marLeft w:val="0"/>
          <w:marRight w:val="0"/>
          <w:marTop w:val="0"/>
          <w:marBottom w:val="0"/>
          <w:divBdr>
            <w:top w:val="none" w:sz="0" w:space="0" w:color="auto"/>
            <w:left w:val="none" w:sz="0" w:space="0" w:color="auto"/>
            <w:bottom w:val="none" w:sz="0" w:space="0" w:color="auto"/>
            <w:right w:val="none" w:sz="0" w:space="0" w:color="auto"/>
          </w:divBdr>
          <w:divsChild>
            <w:div w:id="811215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5054">
      <w:bodyDiv w:val="1"/>
      <w:marLeft w:val="0"/>
      <w:marRight w:val="0"/>
      <w:marTop w:val="0"/>
      <w:marBottom w:val="0"/>
      <w:divBdr>
        <w:top w:val="none" w:sz="0" w:space="0" w:color="auto"/>
        <w:left w:val="none" w:sz="0" w:space="0" w:color="auto"/>
        <w:bottom w:val="none" w:sz="0" w:space="0" w:color="auto"/>
        <w:right w:val="none" w:sz="0" w:space="0" w:color="auto"/>
      </w:divBdr>
      <w:divsChild>
        <w:div w:id="1231504771">
          <w:marLeft w:val="0"/>
          <w:marRight w:val="0"/>
          <w:marTop w:val="0"/>
          <w:marBottom w:val="0"/>
          <w:divBdr>
            <w:top w:val="none" w:sz="0" w:space="0" w:color="auto"/>
            <w:left w:val="none" w:sz="0" w:space="0" w:color="auto"/>
            <w:bottom w:val="none" w:sz="0" w:space="0" w:color="auto"/>
            <w:right w:val="none" w:sz="0" w:space="0" w:color="auto"/>
          </w:divBdr>
          <w:divsChild>
            <w:div w:id="201134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045479">
      <w:bodyDiv w:val="1"/>
      <w:marLeft w:val="0"/>
      <w:marRight w:val="0"/>
      <w:marTop w:val="0"/>
      <w:marBottom w:val="0"/>
      <w:divBdr>
        <w:top w:val="none" w:sz="0" w:space="0" w:color="auto"/>
        <w:left w:val="none" w:sz="0" w:space="0" w:color="auto"/>
        <w:bottom w:val="none" w:sz="0" w:space="0" w:color="auto"/>
        <w:right w:val="none" w:sz="0" w:space="0" w:color="auto"/>
      </w:divBdr>
      <w:divsChild>
        <w:div w:id="1709329089">
          <w:marLeft w:val="0"/>
          <w:marRight w:val="0"/>
          <w:marTop w:val="0"/>
          <w:marBottom w:val="0"/>
          <w:divBdr>
            <w:top w:val="none" w:sz="0" w:space="0" w:color="auto"/>
            <w:left w:val="none" w:sz="0" w:space="0" w:color="auto"/>
            <w:bottom w:val="none" w:sz="0" w:space="0" w:color="auto"/>
            <w:right w:val="none" w:sz="0" w:space="0" w:color="auto"/>
          </w:divBdr>
          <w:divsChild>
            <w:div w:id="664818463">
              <w:marLeft w:val="0"/>
              <w:marRight w:val="0"/>
              <w:marTop w:val="0"/>
              <w:marBottom w:val="0"/>
              <w:divBdr>
                <w:top w:val="none" w:sz="0" w:space="0" w:color="auto"/>
                <w:left w:val="none" w:sz="0" w:space="0" w:color="auto"/>
                <w:bottom w:val="none" w:sz="0" w:space="0" w:color="auto"/>
                <w:right w:val="none" w:sz="0" w:space="0" w:color="auto"/>
              </w:divBdr>
            </w:div>
            <w:div w:id="1763454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599518">
      <w:bodyDiv w:val="1"/>
      <w:marLeft w:val="0"/>
      <w:marRight w:val="0"/>
      <w:marTop w:val="0"/>
      <w:marBottom w:val="0"/>
      <w:divBdr>
        <w:top w:val="none" w:sz="0" w:space="0" w:color="auto"/>
        <w:left w:val="none" w:sz="0" w:space="0" w:color="auto"/>
        <w:bottom w:val="none" w:sz="0" w:space="0" w:color="auto"/>
        <w:right w:val="none" w:sz="0" w:space="0" w:color="auto"/>
      </w:divBdr>
    </w:div>
    <w:div w:id="1620408582">
      <w:bodyDiv w:val="1"/>
      <w:marLeft w:val="0"/>
      <w:marRight w:val="0"/>
      <w:marTop w:val="0"/>
      <w:marBottom w:val="0"/>
      <w:divBdr>
        <w:top w:val="none" w:sz="0" w:space="0" w:color="auto"/>
        <w:left w:val="none" w:sz="0" w:space="0" w:color="auto"/>
        <w:bottom w:val="none" w:sz="0" w:space="0" w:color="auto"/>
        <w:right w:val="none" w:sz="0" w:space="0" w:color="auto"/>
      </w:divBdr>
      <w:divsChild>
        <w:div w:id="1991247718">
          <w:marLeft w:val="0"/>
          <w:marRight w:val="0"/>
          <w:marTop w:val="0"/>
          <w:marBottom w:val="0"/>
          <w:divBdr>
            <w:top w:val="none" w:sz="0" w:space="0" w:color="auto"/>
            <w:left w:val="none" w:sz="0" w:space="0" w:color="auto"/>
            <w:bottom w:val="none" w:sz="0" w:space="0" w:color="auto"/>
            <w:right w:val="none" w:sz="0" w:space="0" w:color="auto"/>
          </w:divBdr>
          <w:divsChild>
            <w:div w:id="1106002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2179596">
      <w:bodyDiv w:val="1"/>
      <w:marLeft w:val="0"/>
      <w:marRight w:val="0"/>
      <w:marTop w:val="0"/>
      <w:marBottom w:val="0"/>
      <w:divBdr>
        <w:top w:val="none" w:sz="0" w:space="0" w:color="auto"/>
        <w:left w:val="none" w:sz="0" w:space="0" w:color="auto"/>
        <w:bottom w:val="none" w:sz="0" w:space="0" w:color="auto"/>
        <w:right w:val="none" w:sz="0" w:space="0" w:color="auto"/>
      </w:divBdr>
      <w:divsChild>
        <w:div w:id="2143381323">
          <w:marLeft w:val="0"/>
          <w:marRight w:val="0"/>
          <w:marTop w:val="0"/>
          <w:marBottom w:val="0"/>
          <w:divBdr>
            <w:top w:val="none" w:sz="0" w:space="0" w:color="auto"/>
            <w:left w:val="none" w:sz="0" w:space="0" w:color="auto"/>
            <w:bottom w:val="none" w:sz="0" w:space="0" w:color="auto"/>
            <w:right w:val="none" w:sz="0" w:space="0" w:color="auto"/>
          </w:divBdr>
          <w:divsChild>
            <w:div w:id="1154754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913396">
      <w:bodyDiv w:val="1"/>
      <w:marLeft w:val="0"/>
      <w:marRight w:val="0"/>
      <w:marTop w:val="0"/>
      <w:marBottom w:val="0"/>
      <w:divBdr>
        <w:top w:val="none" w:sz="0" w:space="0" w:color="auto"/>
        <w:left w:val="none" w:sz="0" w:space="0" w:color="auto"/>
        <w:bottom w:val="none" w:sz="0" w:space="0" w:color="auto"/>
        <w:right w:val="none" w:sz="0" w:space="0" w:color="auto"/>
      </w:divBdr>
      <w:divsChild>
        <w:div w:id="12391254">
          <w:marLeft w:val="0"/>
          <w:marRight w:val="0"/>
          <w:marTop w:val="0"/>
          <w:marBottom w:val="0"/>
          <w:divBdr>
            <w:top w:val="none" w:sz="0" w:space="0" w:color="auto"/>
            <w:left w:val="none" w:sz="0" w:space="0" w:color="auto"/>
            <w:bottom w:val="none" w:sz="0" w:space="0" w:color="auto"/>
            <w:right w:val="none" w:sz="0" w:space="0" w:color="auto"/>
          </w:divBdr>
          <w:divsChild>
            <w:div w:id="1323199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122190">
      <w:bodyDiv w:val="1"/>
      <w:marLeft w:val="0"/>
      <w:marRight w:val="0"/>
      <w:marTop w:val="0"/>
      <w:marBottom w:val="0"/>
      <w:divBdr>
        <w:top w:val="none" w:sz="0" w:space="0" w:color="auto"/>
        <w:left w:val="none" w:sz="0" w:space="0" w:color="auto"/>
        <w:bottom w:val="none" w:sz="0" w:space="0" w:color="auto"/>
        <w:right w:val="none" w:sz="0" w:space="0" w:color="auto"/>
      </w:divBdr>
      <w:divsChild>
        <w:div w:id="1859660565">
          <w:marLeft w:val="0"/>
          <w:marRight w:val="0"/>
          <w:marTop w:val="0"/>
          <w:marBottom w:val="0"/>
          <w:divBdr>
            <w:top w:val="none" w:sz="0" w:space="0" w:color="auto"/>
            <w:left w:val="none" w:sz="0" w:space="0" w:color="auto"/>
            <w:bottom w:val="none" w:sz="0" w:space="0" w:color="auto"/>
            <w:right w:val="none" w:sz="0" w:space="0" w:color="auto"/>
          </w:divBdr>
          <w:divsChild>
            <w:div w:id="1804688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327072">
      <w:bodyDiv w:val="1"/>
      <w:marLeft w:val="0"/>
      <w:marRight w:val="0"/>
      <w:marTop w:val="0"/>
      <w:marBottom w:val="0"/>
      <w:divBdr>
        <w:top w:val="none" w:sz="0" w:space="0" w:color="auto"/>
        <w:left w:val="none" w:sz="0" w:space="0" w:color="auto"/>
        <w:bottom w:val="none" w:sz="0" w:space="0" w:color="auto"/>
        <w:right w:val="none" w:sz="0" w:space="0" w:color="auto"/>
      </w:divBdr>
      <w:divsChild>
        <w:div w:id="1738702769">
          <w:marLeft w:val="0"/>
          <w:marRight w:val="0"/>
          <w:marTop w:val="0"/>
          <w:marBottom w:val="0"/>
          <w:divBdr>
            <w:top w:val="none" w:sz="0" w:space="0" w:color="auto"/>
            <w:left w:val="none" w:sz="0" w:space="0" w:color="auto"/>
            <w:bottom w:val="none" w:sz="0" w:space="0" w:color="auto"/>
            <w:right w:val="none" w:sz="0" w:space="0" w:color="auto"/>
          </w:divBdr>
          <w:divsChild>
            <w:div w:id="78080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0033750">
      <w:bodyDiv w:val="1"/>
      <w:marLeft w:val="0"/>
      <w:marRight w:val="0"/>
      <w:marTop w:val="0"/>
      <w:marBottom w:val="0"/>
      <w:divBdr>
        <w:top w:val="none" w:sz="0" w:space="0" w:color="auto"/>
        <w:left w:val="none" w:sz="0" w:space="0" w:color="auto"/>
        <w:bottom w:val="none" w:sz="0" w:space="0" w:color="auto"/>
        <w:right w:val="none" w:sz="0" w:space="0" w:color="auto"/>
      </w:divBdr>
    </w:div>
    <w:div w:id="2006854364">
      <w:bodyDiv w:val="1"/>
      <w:marLeft w:val="0"/>
      <w:marRight w:val="0"/>
      <w:marTop w:val="0"/>
      <w:marBottom w:val="0"/>
      <w:divBdr>
        <w:top w:val="none" w:sz="0" w:space="0" w:color="auto"/>
        <w:left w:val="none" w:sz="0" w:space="0" w:color="auto"/>
        <w:bottom w:val="none" w:sz="0" w:space="0" w:color="auto"/>
        <w:right w:val="none" w:sz="0" w:space="0" w:color="auto"/>
      </w:divBdr>
      <w:divsChild>
        <w:div w:id="315115708">
          <w:marLeft w:val="0"/>
          <w:marRight w:val="0"/>
          <w:marTop w:val="0"/>
          <w:marBottom w:val="0"/>
          <w:divBdr>
            <w:top w:val="none" w:sz="0" w:space="0" w:color="auto"/>
            <w:left w:val="none" w:sz="0" w:space="0" w:color="auto"/>
            <w:bottom w:val="none" w:sz="0" w:space="0" w:color="auto"/>
            <w:right w:val="none" w:sz="0" w:space="0" w:color="auto"/>
          </w:divBdr>
          <w:divsChild>
            <w:div w:id="117276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954220">
      <w:bodyDiv w:val="1"/>
      <w:marLeft w:val="0"/>
      <w:marRight w:val="0"/>
      <w:marTop w:val="0"/>
      <w:marBottom w:val="0"/>
      <w:divBdr>
        <w:top w:val="none" w:sz="0" w:space="0" w:color="auto"/>
        <w:left w:val="none" w:sz="0" w:space="0" w:color="auto"/>
        <w:bottom w:val="none" w:sz="0" w:space="0" w:color="auto"/>
        <w:right w:val="none" w:sz="0" w:space="0" w:color="auto"/>
      </w:divBdr>
      <w:divsChild>
        <w:div w:id="1394422677">
          <w:marLeft w:val="0"/>
          <w:marRight w:val="0"/>
          <w:marTop w:val="0"/>
          <w:marBottom w:val="0"/>
          <w:divBdr>
            <w:top w:val="none" w:sz="0" w:space="0" w:color="auto"/>
            <w:left w:val="none" w:sz="0" w:space="0" w:color="auto"/>
            <w:bottom w:val="none" w:sz="0" w:space="0" w:color="auto"/>
            <w:right w:val="none" w:sz="0" w:space="0" w:color="auto"/>
          </w:divBdr>
          <w:divsChild>
            <w:div w:id="1611670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089206">
      <w:bodyDiv w:val="1"/>
      <w:marLeft w:val="0"/>
      <w:marRight w:val="0"/>
      <w:marTop w:val="0"/>
      <w:marBottom w:val="0"/>
      <w:divBdr>
        <w:top w:val="none" w:sz="0" w:space="0" w:color="auto"/>
        <w:left w:val="none" w:sz="0" w:space="0" w:color="auto"/>
        <w:bottom w:val="none" w:sz="0" w:space="0" w:color="auto"/>
        <w:right w:val="none" w:sz="0" w:space="0" w:color="auto"/>
      </w:divBdr>
      <w:divsChild>
        <w:div w:id="257912162">
          <w:marLeft w:val="0"/>
          <w:marRight w:val="0"/>
          <w:marTop w:val="0"/>
          <w:marBottom w:val="0"/>
          <w:divBdr>
            <w:top w:val="none" w:sz="0" w:space="0" w:color="auto"/>
            <w:left w:val="none" w:sz="0" w:space="0" w:color="auto"/>
            <w:bottom w:val="none" w:sz="0" w:space="0" w:color="auto"/>
            <w:right w:val="none" w:sz="0" w:space="0" w:color="auto"/>
          </w:divBdr>
          <w:divsChild>
            <w:div w:id="1531184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904806">
      <w:bodyDiv w:val="1"/>
      <w:marLeft w:val="0"/>
      <w:marRight w:val="0"/>
      <w:marTop w:val="0"/>
      <w:marBottom w:val="0"/>
      <w:divBdr>
        <w:top w:val="none" w:sz="0" w:space="0" w:color="auto"/>
        <w:left w:val="none" w:sz="0" w:space="0" w:color="auto"/>
        <w:bottom w:val="none" w:sz="0" w:space="0" w:color="auto"/>
        <w:right w:val="none" w:sz="0" w:space="0" w:color="auto"/>
      </w:divBdr>
      <w:divsChild>
        <w:div w:id="904296800">
          <w:marLeft w:val="0"/>
          <w:marRight w:val="0"/>
          <w:marTop w:val="0"/>
          <w:marBottom w:val="0"/>
          <w:divBdr>
            <w:top w:val="none" w:sz="0" w:space="0" w:color="auto"/>
            <w:left w:val="none" w:sz="0" w:space="0" w:color="auto"/>
            <w:bottom w:val="none" w:sz="0" w:space="0" w:color="auto"/>
            <w:right w:val="none" w:sz="0" w:space="0" w:color="auto"/>
          </w:divBdr>
          <w:divsChild>
            <w:div w:id="255600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829552">
      <w:bodyDiv w:val="1"/>
      <w:marLeft w:val="0"/>
      <w:marRight w:val="0"/>
      <w:marTop w:val="0"/>
      <w:marBottom w:val="0"/>
      <w:divBdr>
        <w:top w:val="none" w:sz="0" w:space="0" w:color="auto"/>
        <w:left w:val="none" w:sz="0" w:space="0" w:color="auto"/>
        <w:bottom w:val="none" w:sz="0" w:space="0" w:color="auto"/>
        <w:right w:val="none" w:sz="0" w:space="0" w:color="auto"/>
      </w:divBdr>
    </w:div>
    <w:div w:id="2145390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package" Target="embeddings/Microsoft_Word_Document.docx"/><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package" Target="embeddings/Microsoft_Excel_Worksheet.xlsx"/><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ipi-singapore.org" TargetMode="External"/><Relationship Id="rId5" Type="http://schemas.openxmlformats.org/officeDocument/2006/relationships/numbering" Target="numbering.xml"/><Relationship Id="rId15" Type="http://schemas.openxmlformats.org/officeDocument/2006/relationships/image" Target="media/image2.emf"/><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ESHProcurement@enterprisesg.gov.s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B5EC2FB73BF3B4888BC83A7A93F1B8B" ma:contentTypeVersion="14" ma:contentTypeDescription="Create a new document." ma:contentTypeScope="" ma:versionID="0aaa820ea51053b2557f15b545703a2b">
  <xsd:schema xmlns:xsd="http://www.w3.org/2001/XMLSchema" xmlns:xs="http://www.w3.org/2001/XMLSchema" xmlns:p="http://schemas.microsoft.com/office/2006/metadata/properties" xmlns:ns2="134dc370-b568-47fb-8c7a-03657d15505b" xmlns:ns3="e3b65f66-2e61-4a84-a725-d550f20ea473" targetNamespace="http://schemas.microsoft.com/office/2006/metadata/properties" ma:root="true" ma:fieldsID="16719a31da9c2e91abec7e512a7d5005" ns2:_="" ns3:_="">
    <xsd:import namespace="134dc370-b568-47fb-8c7a-03657d15505b"/>
    <xsd:import namespace="e3b65f66-2e61-4a84-a725-d550f20ea47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ObjectDetectorVersions" minOccurs="0"/>
                <xsd:element ref="ns2:MediaLengthInSeconds"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4dc370-b568-47fb-8c7a-03657d1550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64ac8c9d-f868-4424-a9b2-f0234cdc8e9b" ma:termSetId="09814cd3-568e-fe90-9814-8d621ff8fb84" ma:anchorId="fba54fb3-c3e1-fe81-a776-ca4b69148c4d" ma:open="true" ma:isKeyword="false">
      <xsd:complexType>
        <xsd:sequence>
          <xsd:element ref="pc:Terms" minOccurs="0" maxOccurs="1"/>
        </xsd:sequence>
      </xsd:complex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65f66-2e61-4a84-a725-d550f20ea47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012da33d-76a8-46b5-adcd-d7bcfddfa287}" ma:internalName="TaxCatchAll" ma:showField="CatchAllData" ma:web="e3b65f66-2e61-4a84-a725-d550f20ea47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34dc370-b568-47fb-8c7a-03657d15505b">
      <Terms xmlns="http://schemas.microsoft.com/office/infopath/2007/PartnerControls"/>
    </lcf76f155ced4ddcb4097134ff3c332f>
    <TaxCatchAll xmlns="e3b65f66-2e61-4a84-a725-d550f20ea473" xsi:nil="true"/>
  </documentManagement>
</p:properties>
</file>

<file path=customXml/itemProps1.xml><?xml version="1.0" encoding="utf-8"?>
<ds:datastoreItem xmlns:ds="http://schemas.openxmlformats.org/officeDocument/2006/customXml" ds:itemID="{663461D2-F577-4493-A2EE-15A00AFB1FD5}">
  <ds:schemaRefs>
    <ds:schemaRef ds:uri="http://schemas.microsoft.com/sharepoint/v3/contenttype/forms"/>
  </ds:schemaRefs>
</ds:datastoreItem>
</file>

<file path=customXml/itemProps2.xml><?xml version="1.0" encoding="utf-8"?>
<ds:datastoreItem xmlns:ds="http://schemas.openxmlformats.org/officeDocument/2006/customXml" ds:itemID="{CEA09D0D-C499-4FE5-B9E3-35FB4610FC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4dc370-b568-47fb-8c7a-03657d15505b"/>
    <ds:schemaRef ds:uri="e3b65f66-2e61-4a84-a725-d550f20ea4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5FBAB1C-E4CA-4A4A-83CB-438E735A7728}">
  <ds:schemaRefs>
    <ds:schemaRef ds:uri="http://schemas.openxmlformats.org/officeDocument/2006/bibliography"/>
  </ds:schemaRefs>
</ds:datastoreItem>
</file>

<file path=customXml/itemProps4.xml><?xml version="1.0" encoding="utf-8"?>
<ds:datastoreItem xmlns:ds="http://schemas.openxmlformats.org/officeDocument/2006/customXml" ds:itemID="{B1970E41-0EE0-4D45-ABBC-3D022577FF14}">
  <ds:schemaRefs>
    <ds:schemaRef ds:uri="http://schemas.microsoft.com/office/2006/metadata/properties"/>
    <ds:schemaRef ds:uri="http://schemas.microsoft.com/office/infopath/2007/PartnerControls"/>
    <ds:schemaRef ds:uri="134dc370-b568-47fb-8c7a-03657d15505b"/>
    <ds:schemaRef ds:uri="e3b65f66-2e61-4a84-a725-d550f20ea47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3928</Words>
  <Characters>22394</Characters>
  <Application>Microsoft Office Word</Application>
  <DocSecurity>0</DocSecurity>
  <Lines>186</Lines>
  <Paragraphs>52</Paragraphs>
  <ScaleCrop>false</ScaleCrop>
  <Company/>
  <LinksUpToDate>false</LinksUpToDate>
  <CharactersWithSpaces>26270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Eswar RAJENDRAN (IPI)</dc:creator>
  <cp:keywords/>
  <dc:description/>
  <cp:lastModifiedBy>TAY Jun Hao (IPI)</cp:lastModifiedBy>
  <cp:revision>4</cp:revision>
  <dcterms:created xsi:type="dcterms:W3CDTF">2025-05-28T01:15:00Z</dcterms:created>
  <dcterms:modified xsi:type="dcterms:W3CDTF">2025-06-05T07:14:00Z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0x010100CB5EC2FB73BF3B4888BC83A7A93F1B8B</vt:lpwstr>
  </property>
  <property fmtid="{D5CDD505-2E9C-101B-9397-08002B2CF9AE}" pid="3" name="MediaServiceImageTags">
    <vt:lpwstr/>
  </property>
  <property fmtid="{D5CDD505-2E9C-101B-9397-08002B2CF9AE}" pid="4" name="MSIP_Label_770f46e1-5fba-47ae-991f-a0785d9c0dac_Enabled">
    <vt:lpwstr>true</vt:lpwstr>
  </property>
  <property fmtid="{D5CDD505-2E9C-101B-9397-08002B2CF9AE}" pid="5" name="MSIP_Label_770f46e1-5fba-47ae-991f-a0785d9c0dac_SetDate">
    <vt:lpwstr>2025-05-06T02:48:25Z</vt:lpwstr>
  </property>
  <property fmtid="{D5CDD505-2E9C-101B-9397-08002B2CF9AE}" pid="6" name="MSIP_Label_770f46e1-5fba-47ae-991f-a0785d9c0dac_Method">
    <vt:lpwstr>Privileged</vt:lpwstr>
  </property>
  <property fmtid="{D5CDD505-2E9C-101B-9397-08002B2CF9AE}" pid="7" name="MSIP_Label_770f46e1-5fba-47ae-991f-a0785d9c0dac_Name">
    <vt:lpwstr>Sensitive Normal_1</vt:lpwstr>
  </property>
  <property fmtid="{D5CDD505-2E9C-101B-9397-08002B2CF9AE}" pid="8" name="MSIP_Label_770f46e1-5fba-47ae-991f-a0785d9c0dac_SiteId">
    <vt:lpwstr>0b11c524-9a1c-4e1b-84cb-6336aefc2243</vt:lpwstr>
  </property>
  <property fmtid="{D5CDD505-2E9C-101B-9397-08002B2CF9AE}" pid="9" name="MSIP_Label_770f46e1-5fba-47ae-991f-a0785d9c0dac_ActionId">
    <vt:lpwstr>6fdbdc56-8ad5-4de6-91aa-c8c5a0dc8ec1</vt:lpwstr>
  </property>
  <property fmtid="{D5CDD505-2E9C-101B-9397-08002B2CF9AE}" pid="10" name="MSIP_Label_770f46e1-5fba-47ae-991f-a0785d9c0dac_ContentBits">
    <vt:lpwstr>0</vt:lpwstr>
  </property>
  <property fmtid="{D5CDD505-2E9C-101B-9397-08002B2CF9AE}" pid="11" name="MSIP_Label_770f46e1-5fba-47ae-991f-a0785d9c0dac_Tag">
    <vt:lpwstr>10, 0, 1, 1</vt:lpwstr>
  </property>
</Properties>
</file>